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A694F" w:rsidRDefault="006A69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f1"/>
        <w:tblW w:w="93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8"/>
        <w:gridCol w:w="4679"/>
      </w:tblGrid>
      <w:tr w:rsidR="006A694F" w:rsidRPr="001F1684" w14:paraId="7FDAD67B" w14:textId="77777777">
        <w:tc>
          <w:tcPr>
            <w:tcW w:w="9357" w:type="dxa"/>
            <w:gridSpan w:val="2"/>
            <w:shd w:val="clear" w:color="auto" w:fill="auto"/>
          </w:tcPr>
          <w:p w14:paraId="00000002" w14:textId="77777777" w:rsidR="006A694F" w:rsidRPr="001F1684" w:rsidRDefault="009F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0"/>
                <w:szCs w:val="20"/>
                <w:lang w:val="ru-RU"/>
              </w:rPr>
            </w:pPr>
            <w:sdt>
              <w:sdtPr>
                <w:tag w:val="goog_rdk_0"/>
                <w:id w:val="-1762900312"/>
              </w:sdtPr>
              <w:sdtEndPr/>
              <w:sdtContent>
                <w:commentRangeStart w:id="1"/>
              </w:sdtContent>
            </w:sdt>
            <w:r w:rsidR="001F1684" w:rsidRPr="001F1684">
              <w:rPr>
                <w:rFonts w:ascii="Times New Roman" w:eastAsia="Times New Roman" w:hAnsi="Times New Roman"/>
                <w:b/>
                <w:smallCaps/>
                <w:sz w:val="20"/>
                <w:szCs w:val="20"/>
                <w:lang w:val="ru-RU"/>
              </w:rPr>
              <w:t xml:space="preserve">ДОГОВОР </w:t>
            </w:r>
            <w:commentRangeEnd w:id="1"/>
            <w:r w:rsidR="001F1684">
              <w:commentReference w:id="1"/>
            </w:r>
            <w:r w:rsidR="001F1684" w:rsidRPr="001F1684">
              <w:rPr>
                <w:rFonts w:ascii="Times New Roman" w:eastAsia="Times New Roman" w:hAnsi="Times New Roman"/>
                <w:b/>
                <w:smallCaps/>
                <w:sz w:val="20"/>
                <w:szCs w:val="20"/>
                <w:lang w:val="ru-RU"/>
              </w:rPr>
              <w:t xml:space="preserve">ОБ АКАДЕМИЧЕСКОМ ОБМЕНЕ </w:t>
            </w:r>
          </w:p>
          <w:p w14:paraId="00000003" w14:textId="77777777" w:rsidR="006A694F" w:rsidRPr="001F1684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между</w:t>
            </w:r>
          </w:p>
          <w:p w14:paraId="00000004" w14:textId="77777777" w:rsidR="006A694F" w:rsidRPr="001F1684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НАЦИОНАЛЬНЫМ ИССЛЕДОВАТЕЛЬСКИМ УНИВЕРСИТЕТОМ </w:t>
            </w:r>
          </w:p>
          <w:p w14:paraId="00000005" w14:textId="77777777" w:rsidR="006A694F" w:rsidRPr="001F1684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«ВЫСШАЯ ШКОЛА ЭКОНОМИКИ» </w:t>
            </w:r>
          </w:p>
          <w:p w14:paraId="00000006" w14:textId="77777777" w:rsidR="006A694F" w:rsidRPr="001F1684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</w:t>
            </w:r>
          </w:p>
          <w:p w14:paraId="00000007" w14:textId="77777777" w:rsidR="006A694F" w:rsidRPr="001F1684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____________ (</w:t>
            </w:r>
            <w:r w:rsidRPr="001F168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>высшее учебное заведение</w:t>
            </w: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14:paraId="00000008" w14:textId="77777777" w:rsidR="006A694F" w:rsidRPr="001F1684" w:rsidRDefault="006A6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14:paraId="00000009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Национальный исследовательский университет «Высшая школа экономики», Россия, именуемый в дальнейшем «</w:t>
            </w:r>
            <w:sdt>
              <w:sdtPr>
                <w:tag w:val="goog_rdk_1"/>
                <w:id w:val="862556160"/>
              </w:sdtPr>
              <w:sdtEndPr/>
              <w:sdtContent>
                <w:commentRangeStart w:id="2"/>
              </w:sdtContent>
            </w:sdt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НИУ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ВШЭ</w:t>
            </w:r>
            <w:commentRangeEnd w:id="2"/>
            <w:r>
              <w:commentReference w:id="2"/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», в лице проректора Пановой Виктории Владимировны, действующего на основании доверенности от 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21.10.2022 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6.13-08.1/211022-1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,</w:t>
            </w:r>
          </w:p>
          <w:p w14:paraId="0000000A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и </w:t>
            </w:r>
          </w:p>
          <w:p w14:paraId="0000000B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__________________(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высшее учебное заведение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), ______(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город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), ________(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страна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), в последующем именуемый «______» в лице ____________(</w:t>
            </w:r>
            <w:sdt>
              <w:sdtPr>
                <w:tag w:val="goog_rdk_2"/>
                <w:id w:val="2018655661"/>
              </w:sdtPr>
              <w:sdtEndPr/>
              <w:sdtContent>
                <w:commentRangeStart w:id="3"/>
              </w:sdtContent>
            </w:sdt>
            <w:r w:rsidRPr="001F168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должность</w:t>
            </w:r>
            <w:commentRangeEnd w:id="3"/>
            <w:r>
              <w:commentReference w:id="3"/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) ___________(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фамилия, имя, отчество (при наличии)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действующего на основании ____________________ (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реквизиты документа, дающего основание представителю подписывать настоящий Договор, название документа, дата и №)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далее по тексту совместно и по отдельности именуемые «Стороны», «Сторона»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 рамках Договора о сотрудничестве от________________ (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при наличии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), 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пришли к соглашению сотрудничать в области академического обмена на условиях, изложенных далее в настоящем Договоре.</w:t>
            </w:r>
          </w:p>
          <w:p w14:paraId="0000000C" w14:textId="77777777" w:rsidR="006A694F" w:rsidRPr="001F1684" w:rsidRDefault="006A69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mallCaps/>
                <w:color w:val="000000"/>
                <w:sz w:val="20"/>
                <w:szCs w:val="20"/>
                <w:lang w:val="ru-RU"/>
              </w:rPr>
            </w:pPr>
          </w:p>
        </w:tc>
      </w:tr>
      <w:tr w:rsidR="006A694F" w:rsidRPr="001F1684" w14:paraId="09632DA4" w14:textId="77777777">
        <w:tc>
          <w:tcPr>
            <w:tcW w:w="9357" w:type="dxa"/>
            <w:gridSpan w:val="2"/>
            <w:shd w:val="clear" w:color="auto" w:fill="auto"/>
          </w:tcPr>
          <w:p w14:paraId="0000000E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Глава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I</w:t>
            </w:r>
            <w:r w:rsidRPr="001F16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. Предмет Договора</w:t>
            </w:r>
          </w:p>
          <w:p w14:paraId="0000000F" w14:textId="77777777" w:rsidR="006A694F" w:rsidRPr="001F1684" w:rsidRDefault="006A69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00000010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Инициатору договора предлагается выбрать один из вариантов</w:t>
            </w:r>
          </w:p>
          <w:p w14:paraId="00000011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Вариант 1</w:t>
            </w:r>
          </w:p>
          <w:p w14:paraId="00000012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1. Целью настоящего Договора является сотрудничество в целях организации и реализации Сторонами академического обмена между НИУ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ВШЭ и _______ (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вуз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).</w:t>
            </w:r>
          </w:p>
          <w:p w14:paraId="00000013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Вариант 2</w:t>
            </w:r>
          </w:p>
          <w:p w14:paraId="00000014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1. Целью настоящего Договора является сотрудничество в целях организации и реализации Сторонами академического обмена между (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факультетом / программой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) ________ НИУ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ВШЭ и _______ (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название подразделения в партнерском вузе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).</w:t>
            </w:r>
          </w:p>
          <w:p w14:paraId="00000015" w14:textId="77777777" w:rsidR="006A694F" w:rsidRPr="001F1684" w:rsidRDefault="006A69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00000016" w14:textId="77777777" w:rsidR="006A694F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Глава II. Терминология </w:t>
            </w:r>
          </w:p>
          <w:p w14:paraId="00000017" w14:textId="77777777" w:rsidR="006A694F" w:rsidRDefault="006A694F">
            <w:pPr>
              <w:widowControl w:val="0"/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0000018" w14:textId="77777777" w:rsidR="006A694F" w:rsidRPr="001F1684" w:rsidRDefault="001F1684">
            <w:pPr>
              <w:widowControl w:val="0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0" w:hanging="1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«Обмен» означает обмен Обучающимися, а также обмен опытом преподавания и проведения научных исследований. </w:t>
            </w:r>
          </w:p>
          <w:p w14:paraId="00000019" w14:textId="77777777" w:rsidR="006A694F" w:rsidRPr="001F1684" w:rsidRDefault="001F1684">
            <w:pPr>
              <w:widowControl w:val="0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0" w:hanging="1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«Обучающийся» или «Обучающиеся» означает студентов бакалавриата, магистратуры, а также аспирантов, участвующих в Обмене.</w:t>
            </w:r>
          </w:p>
          <w:p w14:paraId="0000001A" w14:textId="77777777" w:rsidR="006A694F" w:rsidRPr="001F1684" w:rsidRDefault="001F1684">
            <w:pPr>
              <w:widowControl w:val="0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0" w:hanging="1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«Направляющий вуз» означает высшее учебное заведение, в которое Обучающиеся были зачислены по основной образовательной программе.</w:t>
            </w:r>
          </w:p>
          <w:p w14:paraId="0000001B" w14:textId="77777777" w:rsidR="006A694F" w:rsidRPr="001F1684" w:rsidRDefault="001F1684">
            <w:pPr>
              <w:widowControl w:val="0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0" w:hanging="1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«Принимающий вуз» означает высшее учебное заведение, принимающее Обучающихся из Направляющего вуза для участия в Обмене без выдачи документа об образовании.</w:t>
            </w:r>
          </w:p>
          <w:p w14:paraId="0000001C" w14:textId="77777777" w:rsidR="006A694F" w:rsidRPr="001F1684" w:rsidRDefault="006A69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6A694F" w:rsidRPr="001F1684" w14:paraId="4CD002EA" w14:textId="77777777">
        <w:tc>
          <w:tcPr>
            <w:tcW w:w="9357" w:type="dxa"/>
            <w:gridSpan w:val="2"/>
            <w:shd w:val="clear" w:color="auto" w:fill="auto"/>
          </w:tcPr>
          <w:p w14:paraId="0000001E" w14:textId="77777777" w:rsidR="006A694F" w:rsidRPr="001F1684" w:rsidRDefault="001F168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Глава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III</w:t>
            </w:r>
            <w:r w:rsidRPr="001F16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. Обмен Обучающимися</w:t>
            </w:r>
          </w:p>
          <w:p w14:paraId="0000001F" w14:textId="77777777" w:rsidR="006A694F" w:rsidRPr="001F1684" w:rsidRDefault="006A69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00000020" w14:textId="77777777" w:rsidR="006A694F" w:rsidRDefault="001F168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F16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Статья 1.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Основные условия Обмена</w:t>
            </w:r>
          </w:p>
          <w:p w14:paraId="00000021" w14:textId="77777777" w:rsidR="006A694F" w:rsidRPr="001F1684" w:rsidRDefault="001F1684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-------------------------------------------------------------------</w:t>
            </w:r>
          </w:p>
          <w:p w14:paraId="00000022" w14:textId="77777777" w:rsidR="006A694F" w:rsidRPr="001F1684" w:rsidRDefault="009F4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sdt>
              <w:sdtPr>
                <w:tag w:val="goog_rdk_3"/>
                <w:id w:val="2041860076"/>
              </w:sdtPr>
              <w:sdtEndPr/>
              <w:sdtContent>
                <w:commentRangeStart w:id="4"/>
              </w:sdtContent>
            </w:sdt>
            <w:r w:rsidR="001F1684" w:rsidRPr="001F16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Инициатору договора предлагается выбрать один из вариантов</w:t>
            </w:r>
          </w:p>
          <w:p w14:paraId="00000023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Вариант 1</w:t>
            </w:r>
          </w:p>
          <w:p w14:paraId="00000024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1.1. При условии наличия подходящих кандидатов</w:t>
            </w:r>
            <w:r w:rsidRPr="001F1684">
              <w:rPr>
                <w:lang w:val="ru-RU"/>
              </w:rPr>
              <w:t xml:space="preserve"> 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каждая из Сторон может направить в течение учебного года Обучающихся для участия в Обмене сроком до 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(двенадцати) месяцев.</w:t>
            </w:r>
          </w:p>
          <w:p w14:paraId="00000025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Количество Обучающихся и доступные программы или курсы согласовываются Сторонами ежегодно как минимум за 10 (десять) месяцев до предполагаемого начала обучения.</w:t>
            </w:r>
          </w:p>
          <w:p w14:paraId="00000026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Вариант 2</w:t>
            </w:r>
          </w:p>
          <w:p w14:paraId="00000027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1.1. При условии наличия подходящих кандидатов каждая из Сторон может направить в течение учебного года не более 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________ 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Обучающихся на семестр из числа Обучающихся 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________(</w:t>
            </w:r>
            <w:r w:rsidRPr="001F1684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вуз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) и НИУ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ВШЭ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commentRangeEnd w:id="4"/>
            <w:r>
              <w:commentReference w:id="4"/>
            </w:r>
          </w:p>
          <w:p w14:paraId="00000028" w14:textId="77777777" w:rsidR="006A694F" w:rsidRPr="001F1684" w:rsidRDefault="001F1684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-------------------------------------------------------------------</w:t>
            </w:r>
          </w:p>
          <w:p w14:paraId="00000029" w14:textId="77777777" w:rsidR="006A694F" w:rsidRPr="001F1684" w:rsidRDefault="006A69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0000002A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1.2. Каждая Сторона будет ежегодно вести учет направляемых Обучающихся, а также предполагать, что в течение срока действия Договора будет достигнут баланс.</w:t>
            </w:r>
          </w:p>
          <w:p w14:paraId="0000002B" w14:textId="77777777" w:rsidR="006A694F" w:rsidRPr="001F1684" w:rsidRDefault="006A69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0000002C" w14:textId="77777777" w:rsidR="006A694F" w:rsidRPr="001F1684" w:rsidRDefault="006A69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0000002D" w14:textId="77777777" w:rsidR="006A694F" w:rsidRPr="001F1684" w:rsidRDefault="006A69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0000002E" w14:textId="77777777" w:rsidR="006A694F" w:rsidRDefault="001F168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Статья 2. Условия участия</w:t>
            </w:r>
          </w:p>
          <w:p w14:paraId="0000002F" w14:textId="77777777" w:rsidR="006A694F" w:rsidRPr="001F1684" w:rsidRDefault="001F1684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Направляющий вуз отвечает за отбор (номинацию) 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Обучающихся 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 участия в Обмене и за то, что каждый кандидат обладает достаточным уровнем знаний и языковыми навыками для обучения на языке преподавания, принятом в Принимающем вузе. Стороны соглашаются, что Принимающий вуз сохраняет за собой право отклонить любую кандидатуру. В этом случае Направляющий вуз может представить на рассмотрение дополнительных кандидатов в установленный срок.</w:t>
            </w:r>
          </w:p>
          <w:p w14:paraId="00000030" w14:textId="77777777" w:rsidR="006A694F" w:rsidRPr="001F1684" w:rsidRDefault="001F1684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Принимающий вуз обязуется предоставить Направляющему вузу всю необходимую информацию по процедурам подачи заявки, срокам, визовым вопросам и другим вопросам, необходимую Обучающимся и сотрудникам для своевременного оформления участия Обучающихся в Обмене с соблюдением сроков, установленных обоими вузами. Обучающиеся при поддержке соответствующих административных подразделений Направляющего вуза отвечают за своевременное предоставление заявок в Принимающий вуз.</w:t>
            </w:r>
          </w:p>
          <w:p w14:paraId="00000031" w14:textId="77777777" w:rsidR="006A694F" w:rsidRPr="001F1684" w:rsidRDefault="001F1684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Обучающиеся будут привлечены в Принимающий вуз в качестве Обучающихся по Обмену, при этом оставаясь Обучающимися Направляющего вуза. Каждый Обучающийся обязан соблюдать правила и локальные нормативные акты Принимающего вуза, а также законодательство страны пребывания в течение всего периода обучения по Обмену. Несоблюдение установленных правил и законов может явиться поводом для досрочного прекращения пребывания Обучающегося в Принимающем вузе. Обучающиеся в период обучения по Обмену пользуются теми же правами и возможностями, что и прочие Обучающиеся Принимающего вуза. Ожидается, что Обучающиеся будут обучаться по Обмену в Принимающем вузе в рамках очной формы обучения. </w:t>
            </w:r>
          </w:p>
          <w:p w14:paraId="00000032" w14:textId="77777777" w:rsidR="006A694F" w:rsidRPr="001F1684" w:rsidRDefault="001F1684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Принимающему 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вузу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по его запросу должны быть предоставлены подтверждения академического уровня кандидатов и рекомендательные письма. </w:t>
            </w:r>
          </w:p>
          <w:p w14:paraId="00000033" w14:textId="77777777" w:rsidR="006A694F" w:rsidRPr="001F1684" w:rsidRDefault="001F1684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Каждый Обучающийся обязан предоставить полис добровольного медицинского страхования установленного образца, содержащий положения о репатриации и покрывающий весь период пребывания Обучающегося в принимающей стране. Документы, подтверждающие наличие соответствующего полиса страхования, должны быть предоставлены в международные отделы обоих вузов.</w:t>
            </w:r>
          </w:p>
          <w:p w14:paraId="00000034" w14:textId="77777777" w:rsidR="006A694F" w:rsidRPr="001F1684" w:rsidRDefault="001F1684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Каждая из Сторон назначает Координатора для администрирования Обмена в соответствии с Приложением А к настоящему Договору. Координатор будет являться контактным лицом, отвечающим за организацию пребывания Обучающихся и обеспечивающим все необходимые согласования на месте, а также иные вопросы благополучного пребывания и обучения Обучающихся в Принимающем вузе. </w:t>
            </w:r>
          </w:p>
          <w:p w14:paraId="00000035" w14:textId="77777777" w:rsidR="006A694F" w:rsidRPr="001F1684" w:rsidRDefault="006A694F">
            <w:pPr>
              <w:widowControl w:val="0"/>
              <w:tabs>
                <w:tab w:val="left" w:pos="461"/>
                <w:tab w:val="center" w:pos="4536"/>
                <w:tab w:val="left" w:pos="733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00000036" w14:textId="77777777" w:rsidR="006A694F" w:rsidRDefault="001F1684">
            <w:pPr>
              <w:widowControl w:val="0"/>
              <w:tabs>
                <w:tab w:val="left" w:pos="461"/>
                <w:tab w:val="center" w:pos="4536"/>
                <w:tab w:val="left" w:pos="733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Статья 3. Финансирование </w:t>
            </w:r>
          </w:p>
          <w:p w14:paraId="00000037" w14:textId="77777777" w:rsidR="006A694F" w:rsidRPr="001F1684" w:rsidRDefault="001F168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Принимающий вуз не будет взимать плату за обучение по Обмену с Обучающихся. С учетом положений Статьи 1 Главы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III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Договора Стороны не будут осуществлять между собой каких-либо взаиморасчетов. Обучающиеся самостоятельно оплачивают административные сборы Принимающего вуза (если таковые предусмотрены) и личные расходы на протяжении обучения в Принимающем вузе, в том числе расходы на приобретение необходимых учебных материалов, проживание, питание, транспорт, медицинскую страховку и прочие персональные и медицинские расходы. </w:t>
            </w:r>
          </w:p>
          <w:p w14:paraId="00000038" w14:textId="77777777" w:rsidR="006A694F" w:rsidRPr="001F1684" w:rsidRDefault="001F168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Принимающий вуз окажет возможное содействие Обучающемуся в поиске подходящего жилья, включая предоставление места в общежитии вуза, при наличии такой возможности.</w:t>
            </w:r>
          </w:p>
          <w:p w14:paraId="00000039" w14:textId="77777777" w:rsidR="006A694F" w:rsidRPr="001F1684" w:rsidRDefault="006A694F">
            <w:pPr>
              <w:widowControl w:val="0"/>
              <w:tabs>
                <w:tab w:val="left" w:pos="283"/>
                <w:tab w:val="left" w:pos="461"/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0000003A" w14:textId="77777777" w:rsidR="006A694F" w:rsidRDefault="001F1684">
            <w:pPr>
              <w:widowControl w:val="0"/>
              <w:tabs>
                <w:tab w:val="left" w:pos="283"/>
                <w:tab w:val="left" w:pos="461"/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Статья 4. Академические вопросы</w:t>
            </w:r>
          </w:p>
          <w:p w14:paraId="0000003B" w14:textId="77777777" w:rsidR="006A694F" w:rsidRPr="001F1684" w:rsidRDefault="001F1684">
            <w:pPr>
              <w:widowControl w:val="0"/>
              <w:numPr>
                <w:ilvl w:val="0"/>
                <w:numId w:val="4"/>
              </w:numPr>
              <w:tabs>
                <w:tab w:val="left" w:pos="461"/>
                <w:tab w:val="left" w:pos="733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Обучающиеся могут быть привлечены в рамках обучения по Обмену на любую дисциплину Принимающего 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вуза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а также на один курс русского языка как иностранного в НИУ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ВШЭ, при условии получения согласия Направляющего 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вуза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а также при соблюдении иных требований Направляющего 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вуза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специфики учебной программы Принимающего 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вуз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а и наличия свободных мест. </w:t>
            </w:r>
          </w:p>
          <w:p w14:paraId="0000003C" w14:textId="77777777" w:rsidR="006A694F" w:rsidRPr="001F1684" w:rsidRDefault="001F1684">
            <w:pPr>
              <w:widowControl w:val="0"/>
              <w:numPr>
                <w:ilvl w:val="0"/>
                <w:numId w:val="4"/>
              </w:numPr>
              <w:tabs>
                <w:tab w:val="left" w:pos="461"/>
                <w:tab w:val="left" w:pos="733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По окончании обучения в Принимающем 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вузе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выписка об академической успеваемости Обучающихся будет направлена в Направляющий 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вуз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. Оценки выставляются в соответствии с системой, принятой в Принимающем 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вузе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. Перевод оценок из одной системы в другую будет осуществляться Направляющим 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вузом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</w:p>
          <w:p w14:paraId="0000003D" w14:textId="77777777" w:rsidR="006A694F" w:rsidRPr="001F1684" w:rsidRDefault="001F1684">
            <w:pPr>
              <w:widowControl w:val="0"/>
              <w:numPr>
                <w:ilvl w:val="0"/>
                <w:numId w:val="4"/>
              </w:numPr>
              <w:tabs>
                <w:tab w:val="left" w:pos="461"/>
                <w:tab w:val="left" w:pos="733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Каждая из Сторон обязуется признавать зачетные единицы, полученные Обучающимися в Принимающем 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вузе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при условии совместимости пройденных дисциплин и учебной программы Обучающегося в Направляющем 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вузе</w:t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  <w:p w14:paraId="0000003E" w14:textId="77777777" w:rsidR="006A694F" w:rsidRPr="001F1684" w:rsidRDefault="006A694F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6A694F" w:rsidRPr="001F1684" w14:paraId="630CAB97" w14:textId="77777777">
        <w:tc>
          <w:tcPr>
            <w:tcW w:w="9357" w:type="dxa"/>
            <w:gridSpan w:val="2"/>
            <w:shd w:val="clear" w:color="auto" w:fill="auto"/>
          </w:tcPr>
          <w:p w14:paraId="00000040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IV</w:t>
            </w:r>
            <w:r w:rsidRPr="001F16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. Обмен опытом преподавания и проведения научных исследований</w:t>
            </w:r>
          </w:p>
          <w:p w14:paraId="00000041" w14:textId="77777777" w:rsidR="006A694F" w:rsidRPr="001F1684" w:rsidRDefault="006A69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00000042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1. Стороны пришли к принципиальной договоренности об Обмене опытом в сфере преподавания, проведения научных исследований.</w:t>
            </w:r>
          </w:p>
          <w:p w14:paraId="00000043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2. При условии наличия подходящих кандидатов каждая из Сторон может направить научно-педагогических работников в течение каждого учебного года сроком до 3 (трёх) месяцев. </w:t>
            </w:r>
          </w:p>
          <w:p w14:paraId="00000044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Количество научно-педагогических работников согласовывается Сторонами ежегодно.</w:t>
            </w:r>
          </w:p>
          <w:p w14:paraId="00000045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Каждая Сторона будет ежегодно вести учет направляемых научно-педагогических работников, а также стремиться к тому, чтобы в течение срока действия Договора был достигнут баланс по числу направляемых научно-педагогических работников от каждой из Сторон.</w:t>
            </w:r>
          </w:p>
          <w:p w14:paraId="00000046" w14:textId="77777777" w:rsidR="006A694F" w:rsidRPr="001F1684" w:rsidRDefault="001F1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 Обмен опытом возможен только при условии согласия Принимающего вуза.</w:t>
            </w:r>
          </w:p>
          <w:p w14:paraId="00000047" w14:textId="77777777" w:rsidR="006A694F" w:rsidRPr="001F1684" w:rsidRDefault="006A6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6A694F" w:rsidRPr="001F1684" w14:paraId="4828CA03" w14:textId="77777777">
        <w:tc>
          <w:tcPr>
            <w:tcW w:w="9357" w:type="dxa"/>
            <w:gridSpan w:val="2"/>
            <w:shd w:val="clear" w:color="auto" w:fill="auto"/>
          </w:tcPr>
          <w:p w14:paraId="00000049" w14:textId="77777777" w:rsidR="006A694F" w:rsidRPr="001F1684" w:rsidRDefault="001F1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Глава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V</w:t>
            </w: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. Дата вступления в силу Договора и его расторжение </w:t>
            </w:r>
          </w:p>
          <w:p w14:paraId="0000004A" w14:textId="77777777" w:rsidR="006A694F" w:rsidRPr="001F1684" w:rsidRDefault="006A6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14:paraId="0000004B" w14:textId="77777777" w:rsidR="006A694F" w:rsidRPr="001F1684" w:rsidRDefault="001F1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1.</w:t>
            </w:r>
            <w:r w:rsidRPr="001F1684">
              <w:rPr>
                <w:lang w:val="ru-RU"/>
              </w:rPr>
              <w:t xml:space="preserve"> 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Настоящий Договор вступает в силу с даты его подписания уполномоченными представителями Сторон, начиная с последней даты подписания и действует в течение 5 (пяти) лет.</w:t>
            </w:r>
          </w:p>
          <w:p w14:paraId="0000004C" w14:textId="77777777" w:rsidR="006A694F" w:rsidRPr="001F1684" w:rsidRDefault="001F1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-------------------------------------------------------------------</w:t>
            </w:r>
          </w:p>
          <w:p w14:paraId="0000004D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Инициатору договора предлагается выбрать один из вариантов</w:t>
            </w:r>
          </w:p>
          <w:p w14:paraId="0000004E" w14:textId="77777777" w:rsidR="006A694F" w:rsidRPr="001F1684" w:rsidRDefault="001F1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Вариант 1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000004F" w14:textId="77777777" w:rsidR="006A694F" w:rsidRPr="001F1684" w:rsidRDefault="001F1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2. При отсутствии возражений Сторон срок действия Договора может быть продлен </w:t>
            </w:r>
            <w:sdt>
              <w:sdtPr>
                <w:tag w:val="goog_rdk_4"/>
                <w:id w:val="-264314821"/>
              </w:sdtPr>
              <w:sdtEndPr/>
              <w:sdtContent>
                <w:commentRangeStart w:id="5"/>
              </w:sdtContent>
            </w:sdt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новым письменным соглашением</w:t>
            </w:r>
            <w:commentRangeEnd w:id="5"/>
            <w:r>
              <w:commentReference w:id="5"/>
            </w:r>
            <w:r w:rsidRPr="001F168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 В Договор могут быть внесены изменения по взаимному письменному согласованию Сторон.</w:t>
            </w:r>
          </w:p>
          <w:p w14:paraId="00000050" w14:textId="77777777" w:rsidR="006A694F" w:rsidRPr="001F1684" w:rsidRDefault="001F16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/>
              </w:rPr>
              <w:t>Вариант 2</w:t>
            </w:r>
          </w:p>
          <w:p w14:paraId="00000051" w14:textId="77777777" w:rsidR="006A694F" w:rsidRPr="001F1684" w:rsidRDefault="001F1684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 Договор подлежит автоматическому продлению на каждые 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лет, если не менее чем за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(один) месяц до истечения его срока ни одна из Сторон не заявит о его прекращении в письменной форме.</w:t>
            </w:r>
          </w:p>
          <w:p w14:paraId="00000052" w14:textId="77777777" w:rsidR="006A694F" w:rsidRPr="001F1684" w:rsidRDefault="001F1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-------------------------------------------------------------------</w:t>
            </w:r>
          </w:p>
          <w:p w14:paraId="00000053" w14:textId="77777777" w:rsidR="006A694F" w:rsidRPr="001F1684" w:rsidRDefault="001F1684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 Каждая из Сторон может расторгнуть настоящий Договор в любое время, направив письменное уведомление в адрес другой Стороны. Договор прекращает действие по истечении 6 (шести) месяцев с момента направления вышеупомянутого письменного уведомления.</w:t>
            </w:r>
          </w:p>
          <w:p w14:paraId="00000054" w14:textId="77777777" w:rsidR="006A694F" w:rsidRPr="001F1684" w:rsidRDefault="001F1684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4. Прекращение действия данного Договора не влияет на статус любого Обучающегося или научно-педагогического работника. Все обязательства Сторон в отношении любого Обучающегося или научно-педагогического работника сохраняются до конца срока Обмена вне зависимости от прекращения действия данного Договора. </w:t>
            </w:r>
          </w:p>
          <w:p w14:paraId="00000055" w14:textId="77777777" w:rsidR="006A694F" w:rsidRPr="001F1684" w:rsidRDefault="006A694F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6A694F" w:rsidRPr="001F1684" w14:paraId="5FDABD3D" w14:textId="77777777">
        <w:tc>
          <w:tcPr>
            <w:tcW w:w="9357" w:type="dxa"/>
            <w:gridSpan w:val="2"/>
            <w:shd w:val="clear" w:color="auto" w:fill="auto"/>
          </w:tcPr>
          <w:p w14:paraId="00000057" w14:textId="77777777" w:rsidR="006A694F" w:rsidRDefault="001F1684">
            <w:pPr>
              <w:tabs>
                <w:tab w:val="left" w:pos="3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Глава VI. Общие положения </w:t>
            </w:r>
          </w:p>
          <w:p w14:paraId="00000058" w14:textId="77777777" w:rsidR="006A694F" w:rsidRDefault="006A694F">
            <w:pPr>
              <w:tabs>
                <w:tab w:val="left" w:pos="32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000059" w14:textId="77777777" w:rsidR="006A694F" w:rsidRPr="001F1684" w:rsidRDefault="001F1684">
            <w:pPr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Каждый Обучающийся или научно-педагогический работник несет ответственность за получение визы и необходимых проездных документов. Стороны обязуются при необходимости помогать в выполнении соответствующих визовых требований, а также других необходимых формальностей.</w:t>
            </w:r>
          </w:p>
          <w:p w14:paraId="0000005A" w14:textId="77777777" w:rsidR="006A694F" w:rsidRPr="001F1684" w:rsidRDefault="001F1684">
            <w:pPr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Обязательства Сторон по настоящему Договору не распространяются на супругов/ членов семей Обучающихся и научно-педагогических работников. Расходы сопровождающих супругов и членов семей вышеуказанные лица покрывают самостоятельно.</w:t>
            </w:r>
          </w:p>
          <w:p w14:paraId="0000005B" w14:textId="77777777" w:rsidR="006A694F" w:rsidRPr="001F1684" w:rsidRDefault="001F1684">
            <w:pPr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Стороны обязуются запрашивать и осуществлять обработку персональных данных (далее «ПД»), включая ПД, переданные в устной форме, только в согласованных целях и в соответствии с действующим законодательством. Стороны соглашаются с тем, что непредоставление ПД любым из вузов может привести к частичному или полному неисполнению условий настоящего Договора. ПД могут быть обработаны с целью получения статистических данных (при условии их передачи в анонимной форме) и впоследствии раскрыты государственным органам, юридическим и физическим лицам, если это требуется по закону. </w:t>
            </w:r>
          </w:p>
          <w:p w14:paraId="0000005C" w14:textId="77777777" w:rsidR="006A694F" w:rsidRPr="001F1684" w:rsidRDefault="001F1684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Стороны будут информировать друг друга о контактных лицах по вопросам обработки ПД с указанием номеров телефонов и адресов электронной почты таких лиц. Условия обработки ПД указаны в Приложении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 к настоящему Договору.</w:t>
            </w:r>
          </w:p>
          <w:p w14:paraId="0000005D" w14:textId="77777777" w:rsidR="006A694F" w:rsidRPr="001F1684" w:rsidRDefault="001F1684">
            <w:pPr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Стороны рассматривают данный Договор как декларативный документ, не влекущий обязательств по договору о совместной деятельности и не предполагающий возникновение финансовых обязательств. Стороны также исходят из того, что никакие действия в рамках данного Договора не могут ущемлять полномочия и права Сторон. Во всех случаях данный Договор применятся только в части, не противоречащей национальному законодательству Сторон.</w:t>
            </w:r>
          </w:p>
          <w:p w14:paraId="0000005E" w14:textId="77777777" w:rsidR="006A694F" w:rsidRPr="001F1684" w:rsidRDefault="001F1684">
            <w:pPr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Стороны будут стремиться разрешить любые разногласия, возникающие в связи с положениями настоящего Договора, путем переговоров. </w:t>
            </w:r>
          </w:p>
          <w:p w14:paraId="0000005F" w14:textId="77777777" w:rsidR="006A694F" w:rsidRPr="001F1684" w:rsidRDefault="001F1684">
            <w:pPr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 период действия Договора Стороны могут обмениваться информацией о выполнении обязательств. Взаимодействие осуществляется в электронной форме по указанным в Договоре контактам. </w:t>
            </w:r>
          </w:p>
          <w:p w14:paraId="00000060" w14:textId="21D41A84" w:rsidR="006A694F" w:rsidRDefault="001F1684">
            <w:pPr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Если в течение срока действия настоящего Договора и по его окончании одна из Сторон не заявит иного, обязательства Сторон считаются выполненными при отсутствии взаимных материальных претензий.</w:t>
            </w:r>
          </w:p>
          <w:p w14:paraId="610A040E" w14:textId="1BF1971A" w:rsidR="001F1684" w:rsidRDefault="001F1684" w:rsidP="001F1684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14:paraId="1E3E85AE" w14:textId="49C1EF4C" w:rsidR="001F1684" w:rsidRDefault="001F1684" w:rsidP="001F1684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14:paraId="300621E8" w14:textId="7B6B3EA9" w:rsidR="001F1684" w:rsidRDefault="001F1684" w:rsidP="001F1684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14:paraId="5C4FDC11" w14:textId="186A5D08" w:rsidR="001F1684" w:rsidRDefault="001F1684" w:rsidP="001F1684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14:paraId="437FB9CC" w14:textId="5F46EBB9" w:rsidR="001F1684" w:rsidRDefault="001F1684" w:rsidP="001F1684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14:paraId="3ECDF15F" w14:textId="77777777" w:rsidR="001F1684" w:rsidRPr="001F1684" w:rsidRDefault="001F1684" w:rsidP="001F1684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14:paraId="00000061" w14:textId="77777777" w:rsidR="006A694F" w:rsidRPr="001F1684" w:rsidRDefault="001F1684">
            <w:pPr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Настоящий Договор составлен на русском языке в 2 (двух) экземплярах, имеющих равную юридическую силу, по 1 (одному) экземпляру для каждой из Сторон.</w:t>
            </w:r>
          </w:p>
        </w:tc>
      </w:tr>
      <w:tr w:rsidR="006A694F" w14:paraId="659AB96E" w14:textId="77777777">
        <w:trPr>
          <w:trHeight w:val="326"/>
        </w:trPr>
        <w:tc>
          <w:tcPr>
            <w:tcW w:w="9357" w:type="dxa"/>
            <w:gridSpan w:val="2"/>
            <w:shd w:val="clear" w:color="auto" w:fill="auto"/>
          </w:tcPr>
          <w:p w14:paraId="00000063" w14:textId="77777777" w:rsidR="006A694F" w:rsidRDefault="001F16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Подписи Сторон</w:t>
            </w:r>
          </w:p>
        </w:tc>
      </w:tr>
      <w:tr w:rsidR="006A694F" w14:paraId="0B597A58" w14:textId="77777777">
        <w:trPr>
          <w:trHeight w:val="4694"/>
        </w:trPr>
        <w:tc>
          <w:tcPr>
            <w:tcW w:w="4678" w:type="dxa"/>
            <w:shd w:val="clear" w:color="auto" w:fill="auto"/>
          </w:tcPr>
          <w:p w14:paraId="00000065" w14:textId="77777777" w:rsidR="006A694F" w:rsidRPr="001F1684" w:rsidRDefault="006A694F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14:paraId="00000066" w14:textId="77777777" w:rsidR="006A694F" w:rsidRPr="001F1684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НАЦИОНАЛЬНЫЙ ИССЛЕДОВАТЕЛЬСКИЙ УНИВЕРСИТЕТ</w:t>
            </w:r>
          </w:p>
          <w:p w14:paraId="00000067" w14:textId="77777777" w:rsidR="006A694F" w:rsidRPr="001F1684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«ВЫСШАЯ ШКОЛА ЭКОНОМИКИ» </w:t>
            </w:r>
          </w:p>
          <w:p w14:paraId="00000068" w14:textId="77777777" w:rsidR="006A694F" w:rsidRPr="001F1684" w:rsidRDefault="006A694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14:paraId="00000069" w14:textId="77777777" w:rsidR="006A694F" w:rsidRPr="001F1684" w:rsidRDefault="001F168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0000006A" w14:textId="77777777" w:rsidR="006A694F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Россия, 101000, г. Москва, ул.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Мясницкая, 20</w:t>
            </w:r>
          </w:p>
          <w:p w14:paraId="0000006B" w14:textId="77777777" w:rsidR="006A694F" w:rsidRDefault="006A6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000006C" w14:textId="77777777" w:rsidR="006A694F" w:rsidRDefault="006A6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000006D" w14:textId="77777777" w:rsidR="006A694F" w:rsidRPr="001F1684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____________________________</w:t>
            </w:r>
          </w:p>
          <w:p w14:paraId="0000006E" w14:textId="77777777" w:rsidR="006A694F" w:rsidRPr="001F1684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Панова Виктория Владимировна, проректор</w:t>
            </w:r>
          </w:p>
          <w:p w14:paraId="0000006F" w14:textId="77777777" w:rsidR="006A694F" w:rsidRPr="001F1684" w:rsidRDefault="006A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14:paraId="00000070" w14:textId="77777777" w:rsidR="006A694F" w:rsidRPr="001F1684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Дата __________________</w:t>
            </w:r>
          </w:p>
          <w:p w14:paraId="00000071" w14:textId="77777777" w:rsidR="006A694F" w:rsidRPr="001F1684" w:rsidRDefault="006A6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679" w:type="dxa"/>
            <w:shd w:val="clear" w:color="auto" w:fill="auto"/>
          </w:tcPr>
          <w:p w14:paraId="00000072" w14:textId="77777777" w:rsidR="006A694F" w:rsidRPr="001F1684" w:rsidRDefault="006A6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14:paraId="00000073" w14:textId="77777777" w:rsidR="006A694F" w:rsidRPr="001F1684" w:rsidRDefault="001F168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____ (</w:t>
            </w:r>
            <w:r w:rsidRPr="001F168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>вуз</w:t>
            </w: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14:paraId="00000074" w14:textId="77777777" w:rsidR="006A694F" w:rsidRPr="001F1684" w:rsidRDefault="006A694F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14:paraId="00000075" w14:textId="77777777" w:rsidR="006A694F" w:rsidRPr="001F1684" w:rsidRDefault="006A694F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14:paraId="00000076" w14:textId="77777777" w:rsidR="006A694F" w:rsidRPr="001F1684" w:rsidRDefault="006A694F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14:paraId="00000077" w14:textId="77777777" w:rsidR="006A694F" w:rsidRPr="001F1684" w:rsidRDefault="001F168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00000078" w14:textId="77777777" w:rsidR="006A694F" w:rsidRPr="001F1684" w:rsidRDefault="001F168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________________</w:t>
            </w:r>
          </w:p>
          <w:p w14:paraId="00000079" w14:textId="77777777" w:rsidR="006A694F" w:rsidRPr="001F1684" w:rsidRDefault="006A694F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14:paraId="0000007A" w14:textId="77777777" w:rsidR="006A694F" w:rsidRPr="001F1684" w:rsidRDefault="006A694F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14:paraId="0000007B" w14:textId="77777777" w:rsidR="006A694F" w:rsidRPr="001F1684" w:rsidRDefault="001F168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____________________________</w:t>
            </w:r>
          </w:p>
          <w:p w14:paraId="0000007C" w14:textId="77777777" w:rsidR="006A694F" w:rsidRPr="001F1684" w:rsidRDefault="001F168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_____ </w:t>
            </w:r>
            <w:sdt>
              <w:sdtPr>
                <w:tag w:val="goog_rdk_5"/>
                <w:id w:val="-141511572"/>
              </w:sdtPr>
              <w:sdtEndPr/>
              <w:sdtContent>
                <w:commentRangeStart w:id="6"/>
              </w:sdtContent>
            </w:sdt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</w:t>
            </w:r>
            <w:r w:rsidRPr="001F1684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имя, должность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)</w:t>
            </w:r>
            <w:commentRangeEnd w:id="6"/>
            <w:r>
              <w:commentReference w:id="6"/>
            </w:r>
          </w:p>
          <w:p w14:paraId="0000007D" w14:textId="77777777" w:rsidR="006A694F" w:rsidRPr="001F1684" w:rsidRDefault="006A694F">
            <w:pPr>
              <w:spacing w:after="0" w:line="240" w:lineRule="auto"/>
              <w:ind w:right="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14:paraId="0000007E" w14:textId="77777777" w:rsidR="006A694F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 __________________</w:t>
            </w:r>
          </w:p>
          <w:p w14:paraId="0000007F" w14:textId="77777777" w:rsidR="006A694F" w:rsidRDefault="006A6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000080" w14:textId="77777777" w:rsidR="006A694F" w:rsidRDefault="006A6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0000081" w14:textId="77777777" w:rsidR="006A694F" w:rsidRDefault="006A694F"/>
    <w:p w14:paraId="00000082" w14:textId="77777777" w:rsidR="006A694F" w:rsidRDefault="001F1684">
      <w:r>
        <w:br w:type="page"/>
      </w:r>
    </w:p>
    <w:tbl>
      <w:tblPr>
        <w:tblStyle w:val="af2"/>
        <w:tblW w:w="93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9"/>
        <w:gridCol w:w="4679"/>
      </w:tblGrid>
      <w:tr w:rsidR="006A694F" w:rsidRPr="001F1684" w14:paraId="18799802" w14:textId="77777777">
        <w:tc>
          <w:tcPr>
            <w:tcW w:w="9358" w:type="dxa"/>
            <w:gridSpan w:val="2"/>
            <w:shd w:val="clear" w:color="auto" w:fill="auto"/>
          </w:tcPr>
          <w:p w14:paraId="00000083" w14:textId="77777777" w:rsidR="006A694F" w:rsidRPr="001F1684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A</w:t>
            </w: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: КООРДИНАТОРЫ </w:t>
            </w:r>
          </w:p>
          <w:p w14:paraId="00000084" w14:textId="77777777" w:rsidR="006A694F" w:rsidRPr="001F1684" w:rsidRDefault="006A694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14:paraId="00000085" w14:textId="77777777" w:rsidR="006A694F" w:rsidRPr="001F1684" w:rsidRDefault="009F4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sdt>
              <w:sdtPr>
                <w:tag w:val="goog_rdk_6"/>
                <w:id w:val="91133887"/>
              </w:sdtPr>
              <w:sdtEndPr/>
              <w:sdtContent>
                <w:commentRangeStart w:id="7"/>
              </w:sdtContent>
            </w:sdt>
            <w:r w:rsidR="001F1684"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НИУ ВШЭ</w:t>
            </w:r>
          </w:p>
          <w:p w14:paraId="00000086" w14:textId="77777777" w:rsidR="006A694F" w:rsidRPr="001F1684" w:rsidRDefault="001F1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Входящая и исходящая мобильность Обучающихся:</w:t>
            </w:r>
          </w:p>
          <w:p w14:paraId="00000087" w14:textId="77777777" w:rsidR="006A694F" w:rsidRPr="001F1684" w:rsidRDefault="001F1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Подразделение:</w:t>
            </w:r>
          </w:p>
          <w:p w14:paraId="00000088" w14:textId="77777777" w:rsidR="006A694F" w:rsidRPr="001F1684" w:rsidRDefault="001F1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Должность: </w:t>
            </w:r>
          </w:p>
          <w:p w14:paraId="00000089" w14:textId="77777777" w:rsidR="006A694F" w:rsidRPr="001F1684" w:rsidRDefault="001F1684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mail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:</w:t>
            </w:r>
          </w:p>
          <w:p w14:paraId="0000008A" w14:textId="77777777" w:rsidR="006A694F" w:rsidRPr="001F1684" w:rsidRDefault="001F1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Телефон:</w:t>
            </w:r>
          </w:p>
          <w:p w14:paraId="0000008B" w14:textId="77777777" w:rsidR="006A694F" w:rsidRPr="001F1684" w:rsidRDefault="006A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14:paraId="0000008C" w14:textId="77777777" w:rsidR="006A694F" w:rsidRPr="001F1684" w:rsidRDefault="001F1684">
            <w:pPr>
              <w:tabs>
                <w:tab w:val="left" w:pos="-14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Входящая и исходящая мобильность научно-педагогических работников:</w:t>
            </w:r>
          </w:p>
          <w:p w14:paraId="0000008D" w14:textId="77777777" w:rsidR="006A694F" w:rsidRPr="001F1684" w:rsidRDefault="001F1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Подразделение: </w:t>
            </w:r>
          </w:p>
          <w:p w14:paraId="0000008E" w14:textId="77777777" w:rsidR="006A694F" w:rsidRPr="001F1684" w:rsidRDefault="001F1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Должность:</w:t>
            </w:r>
          </w:p>
          <w:p w14:paraId="0000008F" w14:textId="77777777" w:rsidR="006A694F" w:rsidRPr="001F1684" w:rsidRDefault="001F1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mail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:</w:t>
            </w:r>
          </w:p>
          <w:p w14:paraId="00000090" w14:textId="77777777" w:rsidR="006A694F" w:rsidRPr="001F1684" w:rsidRDefault="001F168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Телефон:</w:t>
            </w: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commentRangeEnd w:id="7"/>
            <w:r>
              <w:commentReference w:id="7"/>
            </w:r>
          </w:p>
          <w:p w14:paraId="00000091" w14:textId="77777777" w:rsidR="006A694F" w:rsidRPr="001F1684" w:rsidRDefault="006A694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14:paraId="00000092" w14:textId="77777777" w:rsidR="006A694F" w:rsidRPr="001F1684" w:rsidRDefault="001F168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(Название партнерского вуза)</w:t>
            </w:r>
          </w:p>
          <w:p w14:paraId="00000093" w14:textId="77777777" w:rsidR="006A694F" w:rsidRPr="001F1684" w:rsidRDefault="001F1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Входящая и исходящая мобильность Обучающихся:</w:t>
            </w:r>
          </w:p>
          <w:p w14:paraId="00000094" w14:textId="77777777" w:rsidR="006A694F" w:rsidRPr="001F1684" w:rsidRDefault="001F1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Подразделение:</w:t>
            </w:r>
          </w:p>
          <w:p w14:paraId="00000095" w14:textId="77777777" w:rsidR="006A694F" w:rsidRPr="001F1684" w:rsidRDefault="001F1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Должность:</w:t>
            </w:r>
          </w:p>
          <w:p w14:paraId="00000096" w14:textId="77777777" w:rsidR="006A694F" w:rsidRPr="001F1684" w:rsidRDefault="001F1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mail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: </w:t>
            </w:r>
          </w:p>
          <w:p w14:paraId="00000097" w14:textId="77777777" w:rsidR="006A694F" w:rsidRPr="001F1684" w:rsidRDefault="001F1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Телефон:</w:t>
            </w:r>
          </w:p>
          <w:p w14:paraId="00000098" w14:textId="77777777" w:rsidR="006A694F" w:rsidRPr="001F1684" w:rsidRDefault="006A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14:paraId="00000099" w14:textId="77777777" w:rsidR="006A694F" w:rsidRPr="001F1684" w:rsidRDefault="001F1684">
            <w:pPr>
              <w:tabs>
                <w:tab w:val="left" w:pos="-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случае изменения координаторов или их контактов Стороны уведомляют друг друга в рабочем порядке.</w:t>
            </w:r>
          </w:p>
          <w:p w14:paraId="0000009A" w14:textId="77777777" w:rsidR="006A694F" w:rsidRPr="001F1684" w:rsidRDefault="006A694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6A694F" w14:paraId="0BC943E5" w14:textId="77777777">
        <w:trPr>
          <w:trHeight w:val="326"/>
        </w:trPr>
        <w:tc>
          <w:tcPr>
            <w:tcW w:w="9358" w:type="dxa"/>
            <w:gridSpan w:val="2"/>
            <w:shd w:val="clear" w:color="auto" w:fill="auto"/>
          </w:tcPr>
          <w:p w14:paraId="0000009C" w14:textId="77777777" w:rsidR="006A694F" w:rsidRDefault="001F16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Подписи Сторон</w:t>
            </w:r>
          </w:p>
        </w:tc>
      </w:tr>
      <w:tr w:rsidR="006A694F" w14:paraId="433E6063" w14:textId="77777777">
        <w:trPr>
          <w:trHeight w:val="4313"/>
        </w:trPr>
        <w:tc>
          <w:tcPr>
            <w:tcW w:w="4679" w:type="dxa"/>
            <w:shd w:val="clear" w:color="auto" w:fill="auto"/>
          </w:tcPr>
          <w:p w14:paraId="0000009E" w14:textId="77777777" w:rsidR="006A694F" w:rsidRPr="001F1684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НАЦИОНАЛЬНЫЙ ИССЛЕДОВАТЕЛЬСКИЙ УНИВЕРСИТЕТ</w:t>
            </w:r>
          </w:p>
          <w:p w14:paraId="0000009F" w14:textId="77777777" w:rsidR="006A694F" w:rsidRPr="001F1684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«ВЫСШАЯ ШКОЛА ЭКОНОМИКИ» </w:t>
            </w:r>
          </w:p>
          <w:p w14:paraId="000000A0" w14:textId="77777777" w:rsidR="006A694F" w:rsidRPr="001F1684" w:rsidRDefault="006A694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14:paraId="000000A1" w14:textId="77777777" w:rsidR="006A694F" w:rsidRPr="001F1684" w:rsidRDefault="001F168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000000A2" w14:textId="77777777" w:rsidR="006A694F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Россия, 101000, г. Москва, ул.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Мясницкая, 20</w:t>
            </w:r>
          </w:p>
          <w:p w14:paraId="000000A3" w14:textId="77777777" w:rsidR="006A694F" w:rsidRDefault="006A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0000A4" w14:textId="77777777" w:rsidR="006A694F" w:rsidRDefault="006A6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0000A5" w14:textId="77777777" w:rsidR="006A694F" w:rsidRPr="001F1684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____________________________</w:t>
            </w:r>
          </w:p>
          <w:p w14:paraId="000000A6" w14:textId="77777777" w:rsidR="006A694F" w:rsidRPr="001F1684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Панова Виктория Владимировна, проректор </w:t>
            </w:r>
          </w:p>
          <w:p w14:paraId="000000A7" w14:textId="77777777" w:rsidR="006A694F" w:rsidRPr="001F1684" w:rsidRDefault="006A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14:paraId="000000A8" w14:textId="77777777" w:rsidR="006A694F" w:rsidRPr="001F1684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Дата __________________</w:t>
            </w:r>
          </w:p>
          <w:p w14:paraId="000000A9" w14:textId="77777777" w:rsidR="006A694F" w:rsidRPr="001F1684" w:rsidRDefault="006A6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679" w:type="dxa"/>
            <w:shd w:val="clear" w:color="auto" w:fill="auto"/>
          </w:tcPr>
          <w:p w14:paraId="000000AA" w14:textId="77777777" w:rsidR="006A694F" w:rsidRPr="001F1684" w:rsidRDefault="001F168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____ (</w:t>
            </w:r>
            <w:r w:rsidRPr="001F168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>вуз</w:t>
            </w:r>
            <w:r w:rsidRPr="001F168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14:paraId="000000AB" w14:textId="77777777" w:rsidR="006A694F" w:rsidRPr="001F1684" w:rsidRDefault="006A694F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14:paraId="000000AC" w14:textId="77777777" w:rsidR="006A694F" w:rsidRPr="001F1684" w:rsidRDefault="006A694F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14:paraId="000000AD" w14:textId="77777777" w:rsidR="006A694F" w:rsidRPr="001F1684" w:rsidRDefault="006A694F">
            <w:pPr>
              <w:spacing w:after="0" w:line="240" w:lineRule="auto"/>
              <w:ind w:right="10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bookmarkStart w:id="8" w:name="_heading=h.gjdgxs" w:colFirst="0" w:colLast="0"/>
            <w:bookmarkEnd w:id="8"/>
          </w:p>
          <w:p w14:paraId="000000AE" w14:textId="77777777" w:rsidR="006A694F" w:rsidRPr="001F1684" w:rsidRDefault="001F168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000000AF" w14:textId="77777777" w:rsidR="006A694F" w:rsidRPr="001F1684" w:rsidRDefault="001F168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________________</w:t>
            </w:r>
          </w:p>
          <w:p w14:paraId="000000B0" w14:textId="77777777" w:rsidR="006A694F" w:rsidRPr="001F1684" w:rsidRDefault="006A694F">
            <w:pPr>
              <w:spacing w:after="0" w:line="240" w:lineRule="auto"/>
              <w:ind w:right="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14:paraId="000000B1" w14:textId="77777777" w:rsidR="006A694F" w:rsidRPr="001F1684" w:rsidRDefault="006A694F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14:paraId="000000B2" w14:textId="77777777" w:rsidR="006A694F" w:rsidRPr="001F1684" w:rsidRDefault="001F168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____________________________</w:t>
            </w:r>
          </w:p>
          <w:p w14:paraId="000000B3" w14:textId="77777777" w:rsidR="006A694F" w:rsidRPr="001F1684" w:rsidRDefault="001F168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_____ (</w:t>
            </w:r>
            <w:r w:rsidRPr="001F1684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имя, должность</w:t>
            </w:r>
            <w:r w:rsidRPr="001F168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)</w:t>
            </w:r>
          </w:p>
          <w:p w14:paraId="000000B4" w14:textId="77777777" w:rsidR="006A694F" w:rsidRPr="001F1684" w:rsidRDefault="006A694F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14:paraId="000000B5" w14:textId="77777777" w:rsidR="006A694F" w:rsidRDefault="001F1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 __________________</w:t>
            </w:r>
          </w:p>
        </w:tc>
      </w:tr>
    </w:tbl>
    <w:p w14:paraId="000000B6" w14:textId="77777777" w:rsidR="006A694F" w:rsidRDefault="006A694F"/>
    <w:p w14:paraId="000000B7" w14:textId="77777777" w:rsidR="006A694F" w:rsidRDefault="001F1684">
      <w:r>
        <w:br w:type="page"/>
      </w:r>
    </w:p>
    <w:tbl>
      <w:tblPr>
        <w:tblStyle w:val="af3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  <w:gridCol w:w="67"/>
      </w:tblGrid>
      <w:tr w:rsidR="006A694F" w:rsidRPr="001F1684" w14:paraId="1193F28E" w14:textId="77777777">
        <w:trPr>
          <w:trHeight w:val="6094"/>
        </w:trPr>
        <w:tc>
          <w:tcPr>
            <w:tcW w:w="9638" w:type="dxa"/>
            <w:gridSpan w:val="3"/>
          </w:tcPr>
          <w:p w14:paraId="000000B8" w14:textId="77777777" w:rsidR="006A694F" w:rsidRDefault="009F4A1E">
            <w:pPr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sdt>
              <w:sdtPr>
                <w:tag w:val="goog_rdk_7"/>
                <w:id w:val="-1777855295"/>
              </w:sdtPr>
              <w:sdtEndPr/>
              <w:sdtContent>
                <w:commentRangeStart w:id="9"/>
              </w:sdtContent>
            </w:sdt>
            <w:r w:rsidR="001F1684">
              <w:rPr>
                <w:rFonts w:ascii="Times New Roman" w:eastAsia="Times New Roman" w:hAnsi="Times New Roman"/>
                <w:b/>
                <w:u w:val="single"/>
              </w:rPr>
              <w:t>ПРИЛОЖЕНИЕ Б: ОБРАБОТКА ПЕРСОНАЛЬНЫХ ДАННЫХ</w:t>
            </w:r>
            <w:commentRangeEnd w:id="9"/>
            <w:r w:rsidR="001F1684">
              <w:commentReference w:id="9"/>
            </w:r>
          </w:p>
          <w:p w14:paraId="000000B9" w14:textId="77777777" w:rsidR="006A694F" w:rsidRDefault="006A694F">
            <w:pPr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</w:p>
          <w:p w14:paraId="000000BA" w14:textId="77777777" w:rsidR="006A694F" w:rsidRPr="001F1684" w:rsidRDefault="001F168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line="259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В соответствии с пунктом 3 главы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VI</w:t>
            </w: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 Договора Стороны установили условия обработки персональных данных (далее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ПД).</w:t>
            </w:r>
          </w:p>
          <w:p w14:paraId="000000BB" w14:textId="77777777" w:rsidR="006A694F" w:rsidRPr="001F1684" w:rsidRDefault="001F168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line="259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Каждая из Сторон выполняет следующие мероприятия:</w:t>
            </w:r>
          </w:p>
          <w:p w14:paraId="000000BC" w14:textId="77777777" w:rsidR="006A694F" w:rsidRPr="001F1684" w:rsidRDefault="001F168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993"/>
              </w:tabs>
              <w:spacing w:after="160" w:line="259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Осуществляет оценку угроз безопасности ПД и принимает соответствующие организационные меры защиты, в том числе устанавливает порядок доступа к ПД (доступ к ПД получают только лица, которым это необходимо для выполнения трудовых обязанностей), режим безопасности помещений, в которых размещена информационная система с ПД, препятствующий возможности неконтролируемого проникновения или пребывания в этих помещениях лиц, не имеющих права доступа в эти помещения.</w:t>
            </w:r>
          </w:p>
          <w:p w14:paraId="000000BD" w14:textId="77777777" w:rsidR="006A694F" w:rsidRPr="001F1684" w:rsidRDefault="001F168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993"/>
              </w:tabs>
              <w:spacing w:after="160" w:line="259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Использует средства защиты информации, прошедшие в установленном национальным законодательством порядке процедуру надлежащей оценки.</w:t>
            </w:r>
          </w:p>
          <w:p w14:paraId="000000BE" w14:textId="77777777" w:rsidR="006A694F" w:rsidRPr="001F1684" w:rsidRDefault="001F168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993"/>
              </w:tabs>
              <w:spacing w:after="160" w:line="259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Прекращает обработку ПД по достижении ее цели либо на основании отзыва согласия субъектом ПД, если необходимость дальнейшей обработки ПД не следует из Договора, либо из требований национального законодательства.</w:t>
            </w:r>
          </w:p>
          <w:p w14:paraId="000000BF" w14:textId="77777777" w:rsidR="006A694F" w:rsidRPr="001F1684" w:rsidRDefault="001F168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709"/>
              </w:tabs>
              <w:spacing w:line="259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Политика НИУ ВШЭ в отношении ПД (Положение об обработке персональных данных НИУ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ВШЭ) доступна на корпоративном сайте (портале) НИУ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ВШЭ по адресу: </w:t>
            </w:r>
            <w:hyperlink r:id="rId10">
              <w:r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1F1684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1F1684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</w:rPr>
                <w:t>hse</w:t>
              </w:r>
              <w:r w:rsidRPr="001F1684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r w:rsidRPr="001F1684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</w:rPr>
                <w:t>docs</w:t>
              </w:r>
              <w:r w:rsidRPr="001F1684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/206426922.</w:t>
              </w:r>
              <w:r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</w:rPr>
                <w:t>html</w:t>
              </w:r>
            </w:hyperlink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  <w:p w14:paraId="000000C0" w14:textId="77777777" w:rsidR="006A694F" w:rsidRPr="001F1684" w:rsidRDefault="001F1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709"/>
              </w:tabs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Политика _____________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(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val="ru-RU"/>
              </w:rPr>
              <w:t>вуз</w:t>
            </w: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) в отношении ПД доступна по адресу в сети Интернет: _____________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(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val="ru-RU"/>
              </w:rPr>
              <w:t>адрес сайта в сети Интернет</w:t>
            </w: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).</w:t>
            </w:r>
          </w:p>
          <w:p w14:paraId="000000C1" w14:textId="77777777" w:rsidR="006A694F" w:rsidRPr="001F1684" w:rsidRDefault="001F168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709"/>
              </w:tabs>
              <w:spacing w:line="259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Правовое регулирование в области ПД на территории Российской Федерации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осуществляется в соответствии с Федеральным законом от 27.07.2006 № 152-ФЗ «О персональных данных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val="ru-RU"/>
              </w:rPr>
              <w:t>»</w:t>
            </w: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Федеральная служба по надзору в сфере связи, информационных технологий и массовых коммуникаций (Роскомнадзор) является органом по защите ПД на территории Российской Федерации.</w:t>
            </w:r>
          </w:p>
          <w:p w14:paraId="000000C2" w14:textId="77777777" w:rsidR="006A694F" w:rsidRPr="001F1684" w:rsidRDefault="001F1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709"/>
              </w:tabs>
              <w:spacing w:line="259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Правовое регулирование в области ПД на _____________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val="ru-RU"/>
              </w:rPr>
              <w:t xml:space="preserve">(наименование государства места нахождения вуза) </w:t>
            </w: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осуществляется в соответствии с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val="ru-RU"/>
              </w:rPr>
              <w:t xml:space="preserve"> ______________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val="ru-RU"/>
              </w:rPr>
              <w:t xml:space="preserve">(законы, которые регулируют обработку ПД). </w:t>
            </w: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____________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val="ru-RU"/>
              </w:rPr>
              <w:t xml:space="preserve">(наименование органа по защите ПД) </w:t>
            </w:r>
            <w:r w:rsidRPr="001F1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является органом по защите ПД на территории _____________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F1684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val="ru-RU"/>
              </w:rPr>
              <w:t>(наименование государства места нахождения вуза).</w:t>
            </w:r>
          </w:p>
          <w:p w14:paraId="000000C3" w14:textId="77777777" w:rsidR="006A694F" w:rsidRPr="001F1684" w:rsidRDefault="006A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709"/>
              </w:tabs>
              <w:spacing w:after="160" w:line="259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6A694F" w14:paraId="73CCDD6B" w14:textId="77777777">
        <w:trPr>
          <w:gridAfter w:val="1"/>
          <w:wAfter w:w="67" w:type="dxa"/>
          <w:trHeight w:val="438"/>
        </w:trPr>
        <w:tc>
          <w:tcPr>
            <w:tcW w:w="9571" w:type="dxa"/>
            <w:gridSpan w:val="2"/>
          </w:tcPr>
          <w:p w14:paraId="000000C6" w14:textId="77777777" w:rsidR="006A694F" w:rsidRDefault="001F1684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Подписи Сторон</w:t>
            </w:r>
          </w:p>
        </w:tc>
      </w:tr>
      <w:tr w:rsidR="006A694F" w14:paraId="155735AE" w14:textId="77777777">
        <w:trPr>
          <w:gridAfter w:val="1"/>
          <w:wAfter w:w="67" w:type="dxa"/>
          <w:trHeight w:val="438"/>
        </w:trPr>
        <w:tc>
          <w:tcPr>
            <w:tcW w:w="4785" w:type="dxa"/>
          </w:tcPr>
          <w:p w14:paraId="000000C8" w14:textId="77777777" w:rsidR="006A694F" w:rsidRPr="001F1684" w:rsidRDefault="001F1684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lang w:val="ru-RU"/>
              </w:rPr>
              <w:t>НАЦИОНАЛЬНЫЙ ИССЛЕДОВАТЕЛЬСКИЙ УНИВЕРСИТЕТ</w:t>
            </w:r>
          </w:p>
          <w:p w14:paraId="000000C9" w14:textId="77777777" w:rsidR="006A694F" w:rsidRPr="001F1684" w:rsidRDefault="001F1684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lang w:val="ru-RU"/>
              </w:rPr>
              <w:t xml:space="preserve">«ВЫСШАЯ ШКОЛА ЭКОНОМИКИ» </w:t>
            </w:r>
          </w:p>
          <w:p w14:paraId="000000CA" w14:textId="77777777" w:rsidR="006A694F" w:rsidRPr="001F1684" w:rsidRDefault="006A694F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14:paraId="000000CB" w14:textId="77777777" w:rsidR="006A694F" w:rsidRPr="001F1684" w:rsidRDefault="001F1684">
            <w:pPr>
              <w:ind w:right="10"/>
              <w:jc w:val="center"/>
              <w:rPr>
                <w:rFonts w:ascii="Times New Roman" w:eastAsia="Times New Roman" w:hAnsi="Times New Roman"/>
                <w:i/>
                <w:lang w:val="ru-RU"/>
              </w:rPr>
            </w:pPr>
            <w:r w:rsidRPr="001F1684">
              <w:rPr>
                <w:rFonts w:ascii="Times New Roman" w:eastAsia="Times New Roman" w:hAnsi="Times New Roman"/>
                <w:i/>
                <w:lang w:val="ru-RU"/>
              </w:rPr>
              <w:t>Место нахождения:</w:t>
            </w:r>
          </w:p>
          <w:p w14:paraId="000000CC" w14:textId="77777777" w:rsidR="006A694F" w:rsidRDefault="001F1684">
            <w:pPr>
              <w:jc w:val="center"/>
              <w:rPr>
                <w:rFonts w:ascii="Times New Roman" w:eastAsia="Times New Roman" w:hAnsi="Times New Roman"/>
              </w:rPr>
            </w:pPr>
            <w:r w:rsidRPr="001F1684">
              <w:rPr>
                <w:rFonts w:ascii="Times New Roman" w:eastAsia="Times New Roman" w:hAnsi="Times New Roman"/>
                <w:lang w:val="ru-RU"/>
              </w:rPr>
              <w:t xml:space="preserve">Россия, 101000, г. Москва, ул. </w:t>
            </w:r>
            <w:r>
              <w:rPr>
                <w:rFonts w:ascii="Times New Roman" w:eastAsia="Times New Roman" w:hAnsi="Times New Roman"/>
              </w:rPr>
              <w:t xml:space="preserve">Мясницкая, 20 </w:t>
            </w:r>
          </w:p>
          <w:p w14:paraId="000000CD" w14:textId="77777777" w:rsidR="006A694F" w:rsidRDefault="006A694F">
            <w:pPr>
              <w:rPr>
                <w:rFonts w:ascii="Times New Roman" w:eastAsia="Times New Roman" w:hAnsi="Times New Roman"/>
                <w:b/>
              </w:rPr>
            </w:pPr>
          </w:p>
          <w:p w14:paraId="000000CE" w14:textId="77777777" w:rsidR="006A694F" w:rsidRDefault="006A694F">
            <w:pPr>
              <w:rPr>
                <w:rFonts w:ascii="Times New Roman" w:eastAsia="Times New Roman" w:hAnsi="Times New Roman"/>
                <w:b/>
              </w:rPr>
            </w:pPr>
          </w:p>
          <w:p w14:paraId="000000CF" w14:textId="77777777" w:rsidR="006A694F" w:rsidRPr="001F1684" w:rsidRDefault="001F16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F1684">
              <w:rPr>
                <w:rFonts w:ascii="Times New Roman" w:eastAsia="Times New Roman" w:hAnsi="Times New Roman"/>
                <w:lang w:val="ru-RU"/>
              </w:rPr>
              <w:t>____________________________</w:t>
            </w:r>
          </w:p>
          <w:p w14:paraId="000000D0" w14:textId="77777777" w:rsidR="006A694F" w:rsidRPr="001F1684" w:rsidRDefault="001F16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F1684">
              <w:rPr>
                <w:rFonts w:ascii="Times New Roman" w:eastAsia="Times New Roman" w:hAnsi="Times New Roman"/>
                <w:lang w:val="ru-RU"/>
              </w:rPr>
              <w:t>Панова Виктория Владимировна, проректор</w:t>
            </w:r>
          </w:p>
          <w:p w14:paraId="000000D1" w14:textId="77777777" w:rsidR="006A694F" w:rsidRPr="001F1684" w:rsidRDefault="006A694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000000D2" w14:textId="77777777" w:rsidR="006A694F" w:rsidRPr="001F1684" w:rsidRDefault="001F16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F1684">
              <w:rPr>
                <w:rFonts w:ascii="Times New Roman" w:eastAsia="Times New Roman" w:hAnsi="Times New Roman"/>
                <w:lang w:val="ru-RU"/>
              </w:rPr>
              <w:t>Дата __________________</w:t>
            </w:r>
          </w:p>
          <w:p w14:paraId="000000D3" w14:textId="77777777" w:rsidR="006A694F" w:rsidRPr="001F1684" w:rsidRDefault="006A694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000000D4" w14:textId="77777777" w:rsidR="006A694F" w:rsidRPr="001F1684" w:rsidRDefault="006A694F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786" w:type="dxa"/>
          </w:tcPr>
          <w:p w14:paraId="000000D5" w14:textId="77777777" w:rsidR="006A694F" w:rsidRPr="001F1684" w:rsidRDefault="001F1684">
            <w:pPr>
              <w:ind w:right="1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F1684">
              <w:rPr>
                <w:rFonts w:ascii="Times New Roman" w:eastAsia="Times New Roman" w:hAnsi="Times New Roman"/>
                <w:b/>
                <w:lang w:val="ru-RU"/>
              </w:rPr>
              <w:t>____ (</w:t>
            </w:r>
            <w:r w:rsidRPr="001F1684">
              <w:rPr>
                <w:rFonts w:ascii="Times New Roman" w:eastAsia="Times New Roman" w:hAnsi="Times New Roman"/>
                <w:b/>
                <w:i/>
                <w:lang w:val="ru-RU"/>
              </w:rPr>
              <w:t>вуз</w:t>
            </w:r>
            <w:r w:rsidRPr="001F1684">
              <w:rPr>
                <w:rFonts w:ascii="Times New Roman" w:eastAsia="Times New Roman" w:hAnsi="Times New Roman"/>
                <w:b/>
                <w:lang w:val="ru-RU"/>
              </w:rPr>
              <w:t>)</w:t>
            </w:r>
          </w:p>
          <w:p w14:paraId="000000D6" w14:textId="77777777" w:rsidR="006A694F" w:rsidRPr="001F1684" w:rsidRDefault="006A694F">
            <w:pPr>
              <w:ind w:right="1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  <w:p w14:paraId="000000D7" w14:textId="77777777" w:rsidR="006A694F" w:rsidRPr="001F1684" w:rsidRDefault="006A694F">
            <w:pPr>
              <w:ind w:right="10"/>
              <w:rPr>
                <w:rFonts w:ascii="Times New Roman" w:eastAsia="Times New Roman" w:hAnsi="Times New Roman"/>
                <w:b/>
                <w:lang w:val="ru-RU"/>
              </w:rPr>
            </w:pPr>
          </w:p>
          <w:p w14:paraId="000000D8" w14:textId="77777777" w:rsidR="006A694F" w:rsidRPr="001F1684" w:rsidRDefault="006A694F">
            <w:pPr>
              <w:ind w:right="1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  <w:p w14:paraId="000000D9" w14:textId="77777777" w:rsidR="006A694F" w:rsidRPr="001F1684" w:rsidRDefault="001F1684">
            <w:pPr>
              <w:ind w:right="10"/>
              <w:jc w:val="center"/>
              <w:rPr>
                <w:rFonts w:ascii="Times New Roman" w:eastAsia="Times New Roman" w:hAnsi="Times New Roman"/>
                <w:i/>
                <w:lang w:val="ru-RU"/>
              </w:rPr>
            </w:pPr>
            <w:r w:rsidRPr="001F1684">
              <w:rPr>
                <w:rFonts w:ascii="Times New Roman" w:eastAsia="Times New Roman" w:hAnsi="Times New Roman"/>
                <w:i/>
                <w:lang w:val="ru-RU"/>
              </w:rPr>
              <w:t>Место нахождения:</w:t>
            </w:r>
          </w:p>
          <w:p w14:paraId="000000DA" w14:textId="77777777" w:rsidR="006A694F" w:rsidRPr="001F1684" w:rsidRDefault="001F1684">
            <w:pPr>
              <w:ind w:right="1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F1684">
              <w:rPr>
                <w:rFonts w:ascii="Times New Roman" w:eastAsia="Times New Roman" w:hAnsi="Times New Roman"/>
                <w:lang w:val="ru-RU"/>
              </w:rPr>
              <w:t>________________</w:t>
            </w:r>
          </w:p>
          <w:p w14:paraId="000000DB" w14:textId="77777777" w:rsidR="006A694F" w:rsidRPr="001F1684" w:rsidRDefault="006A694F">
            <w:pPr>
              <w:ind w:right="1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000000DC" w14:textId="77777777" w:rsidR="006A694F" w:rsidRPr="001F1684" w:rsidRDefault="006A694F">
            <w:pPr>
              <w:ind w:right="1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000000DD" w14:textId="77777777" w:rsidR="006A694F" w:rsidRPr="001F1684" w:rsidRDefault="001F1684">
            <w:pPr>
              <w:ind w:right="1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F1684">
              <w:rPr>
                <w:rFonts w:ascii="Times New Roman" w:eastAsia="Times New Roman" w:hAnsi="Times New Roman"/>
                <w:lang w:val="ru-RU"/>
              </w:rPr>
              <w:t>____________________________</w:t>
            </w:r>
          </w:p>
          <w:p w14:paraId="000000DE" w14:textId="77777777" w:rsidR="006A694F" w:rsidRPr="001F1684" w:rsidRDefault="001F1684">
            <w:pPr>
              <w:ind w:right="1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F1684">
              <w:rPr>
                <w:rFonts w:ascii="Times New Roman" w:eastAsia="Times New Roman" w:hAnsi="Times New Roman"/>
                <w:lang w:val="ru-RU"/>
              </w:rPr>
              <w:t>_____ (</w:t>
            </w:r>
            <w:r w:rsidRPr="001F1684">
              <w:rPr>
                <w:rFonts w:ascii="Times New Roman" w:eastAsia="Times New Roman" w:hAnsi="Times New Roman"/>
                <w:i/>
                <w:lang w:val="ru-RU"/>
              </w:rPr>
              <w:t>имя, должность</w:t>
            </w:r>
            <w:r w:rsidRPr="001F1684">
              <w:rPr>
                <w:rFonts w:ascii="Times New Roman" w:eastAsia="Times New Roman" w:hAnsi="Times New Roman"/>
                <w:lang w:val="ru-RU"/>
              </w:rPr>
              <w:t>)</w:t>
            </w:r>
          </w:p>
          <w:p w14:paraId="000000DF" w14:textId="77777777" w:rsidR="006A694F" w:rsidRPr="001F1684" w:rsidRDefault="006A694F">
            <w:pPr>
              <w:ind w:right="1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000000E0" w14:textId="77777777" w:rsidR="006A694F" w:rsidRDefault="001F168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Дата __________________</w:t>
            </w:r>
          </w:p>
          <w:p w14:paraId="000000E1" w14:textId="77777777" w:rsidR="006A694F" w:rsidRDefault="006A694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000000E2" w14:textId="77777777" w:rsidR="006A694F" w:rsidRDefault="006A694F"/>
    <w:sectPr w:rsidR="006A694F">
      <w:footerReference w:type="default" r:id="rId11"/>
      <w:headerReference w:type="first" r:id="rId12"/>
      <w:pgSz w:w="11906" w:h="16838"/>
      <w:pgMar w:top="1134" w:right="567" w:bottom="1134" w:left="1701" w:header="227" w:footer="708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SE University International Partnerships Office" w:date="2024-12-18T15:20:00Z" w:initials="">
    <w:p w14:paraId="000000E8" w14:textId="77777777" w:rsidR="006A694F" w:rsidRPr="001F1684" w:rsidRDefault="001F16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1F1684">
        <w:rPr>
          <w:rFonts w:ascii="Arial" w:eastAsia="Arial" w:hAnsi="Arial" w:cs="Arial"/>
          <w:color w:val="000000"/>
          <w:lang w:val="ru-RU"/>
        </w:rPr>
        <w:t>В международных договорах рекомендуем использовать логотип НИУ ВШЭ на английском языке.</w:t>
      </w:r>
    </w:p>
  </w:comment>
  <w:comment w:id="2" w:author="HSE University International Partnerships Office" w:date="2024-12-18T15:21:00Z" w:initials="">
    <w:p w14:paraId="000000ED" w14:textId="77777777" w:rsidR="006A694F" w:rsidRPr="001F1684" w:rsidRDefault="001F16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1F1684">
        <w:rPr>
          <w:rFonts w:ascii="Arial" w:eastAsia="Arial" w:hAnsi="Arial" w:cs="Arial"/>
          <w:color w:val="000000"/>
          <w:lang w:val="ru-RU"/>
        </w:rPr>
        <w:t>Просьба здесь и далее по тексту использовать сокращенное наименование «НИУ ВШЭ».</w:t>
      </w:r>
    </w:p>
  </w:comment>
  <w:comment w:id="3" w:author="HSE University International Partnerships Office" w:date="2024-12-18T15:21:00Z" w:initials="">
    <w:p w14:paraId="000000EA" w14:textId="77777777" w:rsidR="006A694F" w:rsidRPr="001F1684" w:rsidRDefault="001F16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1F1684">
        <w:rPr>
          <w:rFonts w:ascii="Arial" w:eastAsia="Arial" w:hAnsi="Arial" w:cs="Arial"/>
          <w:color w:val="000000"/>
          <w:lang w:val="ru-RU"/>
        </w:rPr>
        <w:t>Просьба соблюдать паритет в уровне подписывающих лиц с обеих сторон.</w:t>
      </w:r>
    </w:p>
  </w:comment>
  <w:comment w:id="4" w:author="Черненко Елена Геннадьевна" w:date="2023-08-23T17:36:00Z" w:initials="">
    <w:p w14:paraId="000000E6" w14:textId="77777777" w:rsidR="006A694F" w:rsidRPr="001F1684" w:rsidRDefault="001F16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1F1684">
        <w:rPr>
          <w:rFonts w:ascii="Arial" w:eastAsia="Arial" w:hAnsi="Arial" w:cs="Arial"/>
          <w:color w:val="000000"/>
          <w:lang w:val="ru-RU"/>
        </w:rPr>
        <w:t>Основным вариантом является вариант 1 за исключением случаев, когда имеется договоренность с партнером о предельном количестве обучающихся на учебный год. В этом случае применяется вариант 2</w:t>
      </w:r>
    </w:p>
  </w:comment>
  <w:comment w:id="5" w:author="HSE University International Partnerships Office" w:date="2024-12-18T15:22:00Z" w:initials="">
    <w:p w14:paraId="000000EC" w14:textId="77777777" w:rsidR="006A694F" w:rsidRPr="001F1684" w:rsidRDefault="001F16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1F1684">
        <w:rPr>
          <w:rFonts w:ascii="Arial" w:eastAsia="Arial" w:hAnsi="Arial" w:cs="Arial"/>
          <w:color w:val="000000"/>
          <w:lang w:val="ru-RU"/>
        </w:rPr>
        <w:t>С новым партнером рекомендуем заключить договор на срок не более 5 лет с возможностью продления путем подписания дополнительного соглашения.</w:t>
      </w:r>
    </w:p>
  </w:comment>
  <w:comment w:id="6" w:author="HSE University International Partnerships Office" w:date="2024-12-18T15:23:00Z" w:initials="">
    <w:p w14:paraId="000000E9" w14:textId="77777777" w:rsidR="006A694F" w:rsidRPr="001F1684" w:rsidRDefault="001F16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1F1684">
        <w:rPr>
          <w:rFonts w:ascii="Arial" w:eastAsia="Arial" w:hAnsi="Arial" w:cs="Arial"/>
          <w:color w:val="000000"/>
          <w:lang w:val="ru-RU"/>
        </w:rPr>
        <w:t>Просим указывать имена и должности подписантов на русском языке без ученой степени и других регалий.</w:t>
      </w:r>
    </w:p>
  </w:comment>
  <w:comment w:id="7" w:author="HSE University International Partnerships Office" w:date="2024-12-18T15:23:00Z" w:initials="">
    <w:p w14:paraId="000000EB" w14:textId="77777777" w:rsidR="006A694F" w:rsidRPr="001F1684" w:rsidRDefault="001F16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1F1684">
        <w:rPr>
          <w:rFonts w:ascii="Arial" w:eastAsia="Arial" w:hAnsi="Arial" w:cs="Arial"/>
          <w:color w:val="000000"/>
          <w:lang w:val="ru-RU"/>
        </w:rPr>
        <w:t>Просим указывать должность координатора, адрес корпоративной электронной почты подразделения. Просим не указывать имена и фамилии.</w:t>
      </w:r>
    </w:p>
  </w:comment>
  <w:comment w:id="9" w:author="HSE University International Partnerships Office" w:date="2024-12-18T15:23:00Z" w:initials="">
    <w:p w14:paraId="000000E7" w14:textId="77777777" w:rsidR="006A694F" w:rsidRPr="001F1684" w:rsidRDefault="001F16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1F1684">
        <w:rPr>
          <w:rFonts w:ascii="Arial" w:eastAsia="Arial" w:hAnsi="Arial" w:cs="Arial"/>
          <w:color w:val="000000"/>
          <w:lang w:val="ru-RU"/>
        </w:rPr>
        <w:t>При возникновении сложностей при согласовании приложения с партнером обращайтесь в Управление международного партнерства.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E8" w15:done="0"/>
  <w15:commentEx w15:paraId="000000ED" w15:done="0"/>
  <w15:commentEx w15:paraId="000000EA" w15:done="0"/>
  <w15:commentEx w15:paraId="000000E6" w15:done="0"/>
  <w15:commentEx w15:paraId="000000EC" w15:done="0"/>
  <w15:commentEx w15:paraId="000000E9" w15:done="0"/>
  <w15:commentEx w15:paraId="000000EB" w15:done="0"/>
  <w15:commentEx w15:paraId="000000E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86DA2" w14:textId="77777777" w:rsidR="009F4A1E" w:rsidRDefault="009F4A1E">
      <w:pPr>
        <w:spacing w:after="0" w:line="240" w:lineRule="auto"/>
      </w:pPr>
      <w:r>
        <w:separator/>
      </w:r>
    </w:p>
  </w:endnote>
  <w:endnote w:type="continuationSeparator" w:id="0">
    <w:p w14:paraId="72FCC0B3" w14:textId="77777777" w:rsidR="009F4A1E" w:rsidRDefault="009F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5" w14:textId="5D314907" w:rsidR="006A694F" w:rsidRDefault="001F16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18"/>
        <w:szCs w:val="18"/>
      </w:rPr>
    </w:pPr>
    <w:r>
      <w:rPr>
        <w:rFonts w:ascii="Times New Roman" w:eastAsia="Times New Roman" w:hAnsi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/>
        <w:color w:val="000000"/>
        <w:sz w:val="18"/>
        <w:szCs w:val="18"/>
      </w:rPr>
      <w:fldChar w:fldCharType="separate"/>
    </w:r>
    <w:r w:rsidR="008A7603">
      <w:rPr>
        <w:rFonts w:ascii="Times New Roman" w:eastAsia="Times New Roman" w:hAnsi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3A627" w14:textId="77777777" w:rsidR="009F4A1E" w:rsidRDefault="009F4A1E">
      <w:pPr>
        <w:spacing w:after="0" w:line="240" w:lineRule="auto"/>
      </w:pPr>
      <w:r>
        <w:separator/>
      </w:r>
    </w:p>
  </w:footnote>
  <w:footnote w:type="continuationSeparator" w:id="0">
    <w:p w14:paraId="0B25B18B" w14:textId="77777777" w:rsidR="009F4A1E" w:rsidRDefault="009F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3" w14:textId="77777777" w:rsidR="006A694F" w:rsidRDefault="001F16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noProof/>
        <w:color w:val="000000"/>
        <w:lang w:val="ru-RU"/>
      </w:rPr>
      <w:drawing>
        <wp:inline distT="0" distB="0" distL="0" distR="0">
          <wp:extent cx="64643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43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color w:val="000000"/>
      </w:rPr>
      <w:t xml:space="preserve"> </w:t>
    </w:r>
    <w:r>
      <w:rPr>
        <w:rFonts w:ascii="Times New Roman" w:eastAsia="Times New Roman" w:hAnsi="Times New Roman"/>
        <w:color w:val="000000"/>
      </w:rPr>
      <w:tab/>
    </w:r>
    <w:r>
      <w:rPr>
        <w:rFonts w:ascii="Times New Roman" w:eastAsia="Times New Roman" w:hAnsi="Times New Roman"/>
        <w:color w:val="000000"/>
      </w:rPr>
      <w:tab/>
      <w:t>[ЛОГОТИП]</w:t>
    </w:r>
  </w:p>
  <w:p w14:paraId="000000E4" w14:textId="77777777" w:rsidR="006A694F" w:rsidRDefault="006A69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9A6"/>
    <w:multiLevelType w:val="multilevel"/>
    <w:tmpl w:val="1DAA845E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81917"/>
    <w:multiLevelType w:val="multilevel"/>
    <w:tmpl w:val="9B00C6F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398" w:hanging="360"/>
      </w:pPr>
    </w:lvl>
    <w:lvl w:ilvl="2">
      <w:start w:val="1"/>
      <w:numFmt w:val="decimal"/>
      <w:lvlText w:val="%1.%2.%3"/>
      <w:lvlJc w:val="left"/>
      <w:pPr>
        <w:ind w:left="796" w:hanging="720"/>
      </w:pPr>
    </w:lvl>
    <w:lvl w:ilvl="3">
      <w:start w:val="1"/>
      <w:numFmt w:val="decimal"/>
      <w:lvlText w:val="%1.%2.%3.%4"/>
      <w:lvlJc w:val="left"/>
      <w:pPr>
        <w:ind w:left="834" w:hanging="720"/>
      </w:pPr>
    </w:lvl>
    <w:lvl w:ilvl="4">
      <w:start w:val="1"/>
      <w:numFmt w:val="decimal"/>
      <w:lvlText w:val="%1.%2.%3.%4.%5"/>
      <w:lvlJc w:val="left"/>
      <w:pPr>
        <w:ind w:left="872" w:hanging="720"/>
      </w:pPr>
    </w:lvl>
    <w:lvl w:ilvl="5">
      <w:start w:val="1"/>
      <w:numFmt w:val="decimal"/>
      <w:lvlText w:val="%1.%2.%3.%4.%5.%6"/>
      <w:lvlJc w:val="left"/>
      <w:pPr>
        <w:ind w:left="1270" w:hanging="1080"/>
      </w:pPr>
    </w:lvl>
    <w:lvl w:ilvl="6">
      <w:start w:val="1"/>
      <w:numFmt w:val="decimal"/>
      <w:lvlText w:val="%1.%2.%3.%4.%5.%6.%7"/>
      <w:lvlJc w:val="left"/>
      <w:pPr>
        <w:ind w:left="1308" w:hanging="1080"/>
      </w:pPr>
    </w:lvl>
    <w:lvl w:ilvl="7">
      <w:start w:val="1"/>
      <w:numFmt w:val="decimal"/>
      <w:lvlText w:val="%1.%2.%3.%4.%5.%6.%7.%8"/>
      <w:lvlJc w:val="left"/>
      <w:pPr>
        <w:ind w:left="1706" w:hanging="1440"/>
      </w:pPr>
    </w:lvl>
    <w:lvl w:ilvl="8">
      <w:start w:val="1"/>
      <w:numFmt w:val="decimal"/>
      <w:lvlText w:val="%1.%2.%3.%4.%5.%6.%7.%8.%9"/>
      <w:lvlJc w:val="left"/>
      <w:pPr>
        <w:ind w:left="1744" w:hanging="1440"/>
      </w:pPr>
    </w:lvl>
  </w:abstractNum>
  <w:abstractNum w:abstractNumId="2" w15:restartNumberingAfterBreak="0">
    <w:nsid w:val="37DB1B41"/>
    <w:multiLevelType w:val="multilevel"/>
    <w:tmpl w:val="739A43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E61A1"/>
    <w:multiLevelType w:val="multilevel"/>
    <w:tmpl w:val="59AA5F6A"/>
    <w:lvl w:ilvl="0">
      <w:start w:val="1"/>
      <w:numFmt w:val="decimal"/>
      <w:lvlText w:val="4.%1."/>
      <w:lvlJc w:val="left"/>
      <w:pPr>
        <w:ind w:left="758" w:hanging="360"/>
      </w:pPr>
    </w:lvl>
    <w:lvl w:ilvl="1">
      <w:start w:val="1"/>
      <w:numFmt w:val="lowerLetter"/>
      <w:lvlText w:val="%2."/>
      <w:lvlJc w:val="left"/>
      <w:pPr>
        <w:ind w:left="1478" w:hanging="360"/>
      </w:pPr>
    </w:lvl>
    <w:lvl w:ilvl="2">
      <w:start w:val="1"/>
      <w:numFmt w:val="lowerRoman"/>
      <w:lvlText w:val="%3."/>
      <w:lvlJc w:val="right"/>
      <w:pPr>
        <w:ind w:left="2198" w:hanging="180"/>
      </w:pPr>
    </w:lvl>
    <w:lvl w:ilvl="3">
      <w:start w:val="1"/>
      <w:numFmt w:val="decimal"/>
      <w:lvlText w:val="%4."/>
      <w:lvlJc w:val="left"/>
      <w:pPr>
        <w:ind w:left="2918" w:hanging="360"/>
      </w:pPr>
    </w:lvl>
    <w:lvl w:ilvl="4">
      <w:start w:val="1"/>
      <w:numFmt w:val="lowerLetter"/>
      <w:lvlText w:val="%5."/>
      <w:lvlJc w:val="left"/>
      <w:pPr>
        <w:ind w:left="3638" w:hanging="360"/>
      </w:pPr>
    </w:lvl>
    <w:lvl w:ilvl="5">
      <w:start w:val="1"/>
      <w:numFmt w:val="lowerRoman"/>
      <w:lvlText w:val="%6."/>
      <w:lvlJc w:val="right"/>
      <w:pPr>
        <w:ind w:left="4358" w:hanging="180"/>
      </w:pPr>
    </w:lvl>
    <w:lvl w:ilvl="6">
      <w:start w:val="1"/>
      <w:numFmt w:val="decimal"/>
      <w:lvlText w:val="%7."/>
      <w:lvlJc w:val="left"/>
      <w:pPr>
        <w:ind w:left="5078" w:hanging="360"/>
      </w:pPr>
    </w:lvl>
    <w:lvl w:ilvl="7">
      <w:start w:val="1"/>
      <w:numFmt w:val="lowerLetter"/>
      <w:lvlText w:val="%8."/>
      <w:lvlJc w:val="left"/>
      <w:pPr>
        <w:ind w:left="5798" w:hanging="360"/>
      </w:pPr>
    </w:lvl>
    <w:lvl w:ilvl="8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68554D6F"/>
    <w:multiLevelType w:val="multilevel"/>
    <w:tmpl w:val="B526F4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A6401"/>
    <w:multiLevelType w:val="multilevel"/>
    <w:tmpl w:val="A386C6E4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B921A7"/>
    <w:multiLevelType w:val="multilevel"/>
    <w:tmpl w:val="6A6AD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ерненко Елена Геннадьевна">
    <w15:presenceInfo w15:providerId="AD" w15:userId="S-1-5-21-3674890872-1406439013-3720264777-357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4F"/>
    <w:rsid w:val="00005A63"/>
    <w:rsid w:val="001F1684"/>
    <w:rsid w:val="006A694F"/>
    <w:rsid w:val="008A7603"/>
    <w:rsid w:val="009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AD82"/>
  <w15:docId w15:val="{ABFE6044-3C8F-40F9-B784-EB2CBCE9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F0D"/>
    <w:rPr>
      <w:rFonts w:cs="Times New Roman"/>
      <w:lang w:val="en-GB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uiPriority w:val="99"/>
    <w:semiHidden/>
    <w:unhideWhenUsed/>
    <w:qFormat/>
    <w:rsid w:val="00410F0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10F0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10F0D"/>
    <w:rPr>
      <w:rFonts w:ascii="Calibri" w:eastAsia="Calibri" w:hAnsi="Calibri" w:cs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410F0D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41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0F0D"/>
    <w:rPr>
      <w:rFonts w:ascii="Segoe UI" w:eastAsia="Calibri" w:hAnsi="Segoe UI" w:cs="Segoe UI"/>
      <w:sz w:val="18"/>
      <w:szCs w:val="18"/>
      <w:lang w:val="en-GB"/>
    </w:rPr>
  </w:style>
  <w:style w:type="paragraph" w:styleId="aa">
    <w:name w:val="header"/>
    <w:basedOn w:val="a"/>
    <w:link w:val="ab"/>
    <w:uiPriority w:val="99"/>
    <w:unhideWhenUsed/>
    <w:rsid w:val="0012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7BBA"/>
    <w:rPr>
      <w:rFonts w:ascii="Calibri" w:eastAsia="Calibri" w:hAnsi="Calibri" w:cs="Times New Roman"/>
      <w:lang w:val="en-GB"/>
    </w:rPr>
  </w:style>
  <w:style w:type="paragraph" w:styleId="ac">
    <w:name w:val="footer"/>
    <w:basedOn w:val="a"/>
    <w:link w:val="ad"/>
    <w:uiPriority w:val="99"/>
    <w:unhideWhenUsed/>
    <w:rsid w:val="0012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7BBA"/>
    <w:rPr>
      <w:rFonts w:ascii="Calibri" w:eastAsia="Calibri" w:hAnsi="Calibri" w:cs="Times New Roman"/>
      <w:lang w:val="en-GB"/>
    </w:rPr>
  </w:style>
  <w:style w:type="character" w:styleId="ae">
    <w:name w:val="Hyperlink"/>
    <w:uiPriority w:val="99"/>
    <w:unhideWhenUsed/>
    <w:rsid w:val="00127BBA"/>
    <w:rPr>
      <w:color w:val="0000FF"/>
      <w:u w:val="single"/>
    </w:rPr>
  </w:style>
  <w:style w:type="table" w:styleId="af">
    <w:name w:val="Table Grid"/>
    <w:basedOn w:val="a1"/>
    <w:uiPriority w:val="59"/>
    <w:rsid w:val="00127BB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se.ru/docs/206426922.html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t6n+OQKBechdbFwn6EPUfB48w==">CgMxLjAaJwoBMBIiCiAIBCocCgtBQUFCU2hpSVQtdxAIGgtBQUFCU2hpSVQtdxonCgExEiIKIAgEKhwKC0FBQUJTaGlJVC0wEAgaC0FBQUJTaGlJVC0wGicKATISIgogCAQqHAoLQUFBQlNoaUlULTQQCBoLQUFBQlNoaUlULTQaJwoBMxIiCiAIBCocCgtBQUFCU2hpSVQtaxAIGgtBQUFCU2hpSVQtaxonCgE0EiIKIAgEKhwKC0FBQUJTaGlJVF9BEAgaC0FBQUJTaGlJVF9BGicKATUSIgogCAQqHAoLQUFBQlNoaUlUX0UQCBoLQUFBQlNoaUlUX0UaJwoBNhIiCiAIBCocCgtBQUFCU2hpSVRfURAIGgtBQUFCU2hpSVRfURonCgE3EiIKIAgEKhwKC0FBQUJTaGlJVF9ZEAgaC0FBQUJTaGlJVF9ZIokLCgtBQUFCU2hpSVQtaxLfCgoLQUFBQlNoaUlULWsSC0FBQUJTaGlJVC1rGu0CCgl0ZXh0L2h0bWwS3wLQntGB0L3QvtCy0L3Ri9C8INCy0LDRgNC40LDQvdGC0L7QvCDRj9Cy0LvRj9C10YLRgdGPINCy0LDRgNC40LDQvdGCIDEg0LfQsCDQuNGB0LrQu9GO0YfQtdC90LjQtdC8INGB0LvRg9GH0LDQtdCyLCDQutC+0LPQtNCwINC40LzQtdC10YLRgdGPINC00L7Qs9C+0LLQvtGA0LXQvdC90L7RgdGC0Ywg0YEg0L/QsNGA0YLQvdC10YDQvtC8INC+INC/0YDQtdC00LXQu9GM0L3QvtC8INC60L7Qu9C40YfQtdGB0YLQstC1INC+0LHRg9GH0LDRjtGJ0LjRhdGB0Y8g0L3QsCDRg9GH0LXQsdC90YvQuSDQs9C+0LQuINCSINGN0YLQvtC8INGB0LvRg9GH0LDQtSDQv9GA0LjQvNC10L3Rj9C10YLRgdGPINCy0LDRgNC40LDQvdGCIDIi7gIKCnRleHQvcGxhaW4S3wLQntGB0L3QvtCy0L3Ri9C8INCy0LDRgNC40LDQvdGC0L7QvCDRj9Cy0LvRj9C10YLRgdGPINCy0LDRgNC40LDQvdGCIDEg0LfQsCDQuNGB0LrQu9GO0YfQtdC90LjQtdC8INGB0LvRg9GH0LDQtdCyLCDQutC+0LPQtNCwINC40LzQtdC10YLRgdGPINC00L7Qs9C+0LLQvtGA0LXQvdC90L7RgdGC0Ywg0YEg0L/QsNGA0YLQvdC10YDQvtC8INC+INC/0YDQtdC00LXQu9GM0L3QvtC8INC60L7Qu9C40YfQtdGB0YLQstC1INC+0LHRg9GH0LDRjtGJ0LjRhdGB0Y8g0L3QsCDRg9GH0LXQsdC90YvQuSDQs9C+0LQuINCSINGN0YLQvtC8INGB0LvRg9GH0LDQtSDQv9GA0LjQvNC10L3Rj9C10YLRgdGPINCy0LDRgNC40LDQvdGCIDIqawoy0KfQtdGA0L3QtdC90LrQviDQldC70LXQvdCwINCT0LXQvdC90LDQtNGM0LXQstC90LAaNS8vc3NsLmdzdGF0aWMuY29tL2RvY3MvY29tbW9uL2JsdWVfc2lsaG91ZXR0ZTk2LTAucG5nMIDY3puiMTiA2N6bojFybQoy0KfQtdGA0L3QtdC90LrQviDQldC70LXQvdCwINCT0LXQvdC90LDQtNGM0LXQstC90LAaNwo1Ly9zc2wuZ3N0YXRpYy5jb20vZG9jcy9jb21tb24vYmx1ZV9zaWxob3VldHRlOTYtMC5wbmd4AIgBAZoBBggAEAAYAKoB4gIS3wLQntGB0L3QvtCy0L3Ri9C8INCy0LDRgNC40LDQvdGC0L7QvCDRj9Cy0LvRj9C10YLRgdGPINCy0LDRgNC40LDQvdGCIDEg0LfQsCDQuNGB0LrQu9GO0YfQtdC90LjQtdC8INGB0LvRg9GH0LDQtdCyLCDQutC+0LPQtNCwINC40LzQtdC10YLRgdGPINC00L7Qs9C+0LLQvtGA0LXQvdC90L7RgdGC0Ywg0YEg0L/QsNGA0YLQvdC10YDQvtC8INC+INC/0YDQtdC00LXQu9GM0L3QvtC8INC60L7Qu9C40YfQtdGB0YLQstC1INC+0LHRg9GH0LDRjtGJ0LjRhdGB0Y8g0L3QsCDRg9GH0LXQsdC90YvQuSDQs9C+0LQuINCSINGN0YLQvtC8INGB0LvRg9GH0LDQtSDQv9GA0LjQvNC10L3Rj9C10YLRgdGPINCy0LDRgNC40LDQvdGCIDKwAQC4AQEYgNjem6IxIIDY3puiMTAAQghraXguY210MCLMBwoLQUFBQlNoaUlUX1kSnAcKC0FBQUJTaGlJVF9ZEgtBQUFCU2hpSVRfWRrzAQoJdGV4dC9odG1sEuUB0J/RgNC4INCy0L7Qt9C90LjQutC90L7QstC10L3QuNC4INGB0LvQvtC20L3QvtGB0YLQtdC5INC/0YDQuCDRgdC+0LPQu9Cw0YHQvtCy0LDQvdC40Lgg0L/RgNC40LvQvtC20LXQvdC40Y8g0YEg0L/QsNGA0YLQvdC10YDQvtC8INC+0LHRgNCw0YnQsNC50YLQtdGB0Ywg0LIg0KPQv9GA0LDQstC70LXQvdC40LUg0LzQtdC20LTRg9C90LDRgNC+0LTQvdC+0LPQviDQv9Cw0YDRgtC90LXRgNGB0YLQstCwLiL0AQoKdGV4dC9wbGFpbhLlAdCf0YDQuCDQstC+0LfQvdC40LrQvdC+0LLQtdC90LjQuCDRgdC70L7QttC90L7RgdGC0LXQuSDQv9GA0Lgg0YHQvtCz0LvQsNGB0L7QstCw0L3QuNC4INC/0YDQuNC70L7QttC10L3QuNGPINGBINC/0LDRgNGC0L3QtdGA0L7QvCDQvtCx0YDQsNGJ0LDQudGC0LXRgdGMINCyINCj0L/RgNCw0LLQu9C10L3QuNC1INC80LXQttC00YPQvdCw0YDQvtC00L3QvtCz0L4g0L/QsNGA0YLQvdC10YDRgdGC0LLQsC4qGyIVMTA2NzM0ODg5NTUwMDMyNDE1NzA3KAA4ADC9t/jSvTI4vbf40r0ySl8KCnRleHQvcGxhaW4SUdCf0KDQmNCb0J7QltCV0J3QmNCVINCROiDQntCR0KDQkNCR0J7QotCa0JAg0J/QldCg0KHQntCd0JDQm9Cs0J3Qq9ClINCU0JDQndCd0KvQpVoMY2dsb24xNjBzZm9zcgIgAHgAmgEGCAAQABgAqgHoARLlAdCf0YDQuCDQstC+0LfQvdC40LrQvdC+0LLQtdC90LjQuCDRgdC70L7QttC90L7RgdGC0LXQuSDQv9GA0Lgg0YHQvtCz0LvQsNGB0L7QstCw0L3QuNC4INC/0YDQuNC70L7QttC10L3QuNGPINGBINC/0LDRgNGC0L3QtdGA0L7QvCDQvtCx0YDQsNGJ0LDQudGC0LXRgdGMINCyINCj0L/RgNCw0LLQu9C10L3QuNC1INC80LXQttC00YPQvdCw0YDQvtC00L3QvtCz0L4g0L/QsNGA0YLQvdC10YDRgdGC0LLQsC4Yvbf40r0yIL23+NK9MkIQa2l4LjF3bTl5ZGx6YzFpbyLDBQoLQUFBQlNoaUlULXcSkwUKC0FBQUJTaGlJVC13EgtBQUFCU2hpSVQtdxqxAQoJdGV4dC9odG1sEqMB0JIg0LzQtdC20LTRg9C90LDRgNC+0LTQvdGL0YUg0LTQvtCz0L7QstC+0YDQsNGFINGA0LXQutC+0LzQtdC90LTRg9C10Lwg0LjRgdC/0L7Qu9GM0LfQvtCy0LDRgtGMINC70L7Qs9C+0YLQuNC/INCd0JjQoyDQktCo0K0g0L3QsCDQsNC90LPQu9C40LnRgdC60L7QvCDRj9C30YvQutC1LiKyAQoKdGV4dC9wbGFpbhKjAdCSINC80LXQttC00YPQvdCw0YDQvtC00L3Ri9GFINC00L7Qs9C+0LLQvtGA0LDRhSDRgNC10LrQvtC80LXQvdC00YPQtdC8INC40YHQv9C+0LvRjNC30L7QstCw0YLRjCDQu9C+0LPQvtGC0LjQvyDQndCY0KMg0JLQqNCtINC90LAg0LDQvdCz0LvQuNC50YHQutC+0Lwg0Y/Qt9GL0LrQtS4qGyIVMTA2NzM0ODg5NTUwMDMyNDE1NzA3KAA4ADDuqO7SvTI47qju0r0yShwKCnRleHQvcGxhaW4SDtCU0J7Qk9Ce0JLQntCgWgw5NjI1NzhzNGh2dHNyAiAAeACaAQYIABAAGACqAaYBEqMB0JIg0LzQtdC20LTRg9C90LDRgNC+0LTQvdGL0YUg0LTQvtCz0L7QstC+0YDQsNGFINGA0LXQutC+0LzQtdC90LTRg9C10Lwg0LjRgdC/0L7Qu9GM0LfQvtCy0LDRgtGMINC70L7Qs9C+0YLQuNC/INCd0JjQoyDQktCo0K0g0L3QsCDQsNC90LPQu9C40LnRgdC60L7QvCDRj9C30YvQutC1LhjuqO7SvTIg7qju0r0yQhBraXguaHZsYnVwaWJudjBxIpMGCgtBQUFCU2hpSVRfRRLjBQoLQUFBQlNoaUlUX0USC0FBQUJTaGlJVF9FGscBCgl0ZXh0L2h0bWwSuQHQn9GA0L7RgdC40Lwg0YPQutCw0LfRi9Cy0LDRgtGMINC40LzQtdC90LAg0Lgg0LTQvtC70LbQvdC+0YHRgtC4INC/0L7QtNC/0LjRgdCw0L3RgtC+0LIg0L3QsCDRgNGD0YHRgdC60L7QvCDRj9C30YvQutC1INCx0LXQtyDRg9GH0LXQvdC+0Lkg0YHRgtC10L/QtdC90Lgg0Lgg0LTRgNGD0LPQuNGFINGA0LXQs9Cw0LvQuNC5LiLIAQoKdGV4dC9wbGFpbhK5AdCf0YDQvtGB0LjQvCDRg9C60LDQt9GL0LLQsNGC0Ywg0LjQvNC10L3QsCDQuCDQtNC+0LvQttC90L7RgdGC0Lgg0L/QvtC00L/QuNGB0LDQvdGC0L7QsiDQvdCwINGA0YPRgdGB0LrQvtC8INGP0LfRi9C60LUg0LHQtdC3INGD0YfQtdC90L7QuSDRgdGC0LXQv9C10L3QuCDQuCDQtNGA0YPQs9C40YUg0YDQtdCz0LDQu9C40LkuKhsiFTEwNjczNDg4OTU1MDAzMjQxNTcwNygAOAAwn8720r0yOJ/O9tK9MkoqCgp0ZXh0L3BsYWluEhwo0LjQvNGPLCDQtNC+0LvQttC90L7RgdGC0YwpWgwzZ3Y0Z3JtZnpldndyAiAAeACaAQYIABAAGACqAbwBErkB0J/RgNC+0YHQuNC8INGD0LrQsNC30YvQstCw0YLRjCDQuNC80LXQvdCwINC4INC00L7Qu9C20L3QvtGB0YLQuCDQv9C+0LTQv9C40YHQsNC90YLQvtCyINC90LAg0YDRg9GB0YHQutC+0Lwg0Y/Qt9GL0LrQtSDQsdC10Lcg0YPRh9C10L3QvtC5INGB0YLQtdC/0LXQvdC4INC4INC00YDRg9Cz0LjRhSDRgNC10LPQsNC70LjQuS4Yn8720r0yIJ/O9tK9MkIQa2l4Lm1jMXR1aWttdzRqaiLVBAoLQUFBQlNoaUlULTQSpQQKC0FBQUJTaGlJVC00EgtBQUFCU2hpSVQtNBqLAQoJdGV4dC9odG1sEn7Qn9GA0L7RgdGM0LHQsCDRgdC+0LHQu9GO0LTQsNGC0Ywg0L/QsNGA0LjRgtC10YIg0LIg0YPRgNC+0LLQvdC1INC/0L7QtNC/0LjRgdGL0LLQsNGO0YnQuNGFINC70LjRhiDRgSDQvtCx0LXQuNGFINGB0YLQvtGA0L7QvS4ijAEKCnRleHQvcGxhaW4SftCf0YDQvtGB0YzQsdCwINGB0L7QsdC70Y7QtNCw0YLRjCDQv9Cw0YDQuNGC0LXRgiDQsiDRg9GA0L7QstC90LUg0L/QvtC00L/QuNGB0YvQstCw0Y7RidC40YUg0LvQuNGGINGBINC+0LHQtdC40YUg0YHRgtC+0YDQvtC9LiobIhUxMDY3MzQ4ODk1NTAwMzI0MTU3MDcoADgAMMD979K9MjjA/e/SvTJKIAoKdGV4dC9wbGFpbhIS0LTQvtC70LbQvdC+0YHRgtGMWgx0dDM3MWFuY2JtNG5yAiAAeACaAQYIABAAGACqAYABEn7Qn9GA0L7RgdGM0LHQsCDRgdC+0LHQu9GO0LTQsNGC0Ywg0L/QsNGA0LjRgtC10YIg0LIg0YPRgNC+0LLQvdC1INC/0L7QtNC/0LjRgdGL0LLQsNGO0YnQuNGFINC70LjRhiDRgSDQvtCx0LXQuNGFINGB0YLQvtGA0L7QvS4YwP3v0r0yIMD979K9MkIQa2l4LjVtb3V1MG9udnBnZSKbCgoLQUFBQlNoaUlUX1ES6wkKC0FBQUJTaGlJVF9REgtBQUFCU2hpSVRfURqBAgoJdGV4dC9odG1sEvMB0J/RgNC+0YHQuNC8INGD0LrQsNC30YvQstCw0YLRjCDQtNC+0LvQttC90L7RgdGC0Ywg0LrQvtC+0YDQtNC40L3QsNGC0L7RgNCwLCDQsNC00YDQtdGBINC60L7RgNC/0L7RgNCw0YLQuNCy0L3QvtC5INGN0LvQtdC60YLRgNC+0L3QvdC+0Lkg0L/QvtGH0YLRiyDQv9C+0LTRgNCw0LfQtNC10LvQtdC90LjRjy4g0J/RgNC+0YHQuNC8INC90LUg0YPQutCw0LfRi9Cy0LDRgtGMINC40LzQtdC90LAg0Lgg0YTQsNC80LjQu9C40LguIoICCgp0ZXh0L3BsYWluEvMB0J/RgNC+0YHQuNC8INGD0LrQsNC30YvQstCw0YLRjCDQtNC+0LvQttC90L7RgdGC0Ywg0LrQvtC+0YDQtNC40L3QsNGC0L7RgNCwLCDQsNC00YDQtdGBINC60L7RgNC/0L7RgNCw0YLQuNCy0L3QvtC5INGN0LvQtdC60YLRgNC+0L3QvdC+0Lkg0L/QvtGH0YLRiyDQv9C+0LTRgNCw0LfQtNC10LvQtdC90LjRjy4g0J/RgNC+0YHQuNC8INC90LUg0YPQutCw0LfRi9Cy0LDRgtGMINC40LzQtdC90LAg0Lgg0YTQsNC80LjQu9C40LguKhsiFTEwNjczNDg4OTU1MDAzMjQxNTcwNygAOAAwksP30r0yOJLD99K9MkqDAwoKdGV4dC9wbGFpbhL0AtCd0JjQoyDQktCo0K0K0JLRhdC+0LTRj9GJ0LDRjyDQuCDQuNGB0YXQvtC00Y/RidCw0Y8g0LzQvtCx0LjQu9GM0L3QvtGB0YLRjCDQntCx0YPRh9Cw0Y7RidC40YXRgdGPOgrQn9C+0LTRgNCw0LfQtNC10LvQtdC90LjQtToK0JTQvtC70LbQvdC+0YHRgtGMOiAKRS1tYWlsOgrQotC10LvQtdGE0L7QvToKCtCS0YXQvtC00Y/RidCw0Y8g0Lgg0LjRgdGF0L7QtNGP0YnQsNGPINC80L7QsdC40LvRjNC90L7RgdGC0Ywg0L3QsNGD0YfQvdC+LdC/0LXQtNCw0LPQvtCz0LjRh9C10YHQutC40YUg0YDQsNCx0L7RgtC90LjQutC+0LI6CtCf0L7QtNGA0LDQt9C00LXQu9C10L3QuNC1OiAK0JTQvtC70LbQvdC+0YHRgtGMOgpFLW1haWw6CtCi0LXQu9C10YTQvtC9OloMMnRscWlzanVjaXpvcgIgAHgAmgEGCAAQABgAqgH2ARLzAdCf0YDQvtGB0LjQvCDRg9C60LDQt9GL0LLQsNGC0Ywg0LTQvtC70LbQvdC+0YHRgtGMINC60L7QvtGA0LTQuNC90LDRgtC+0YDQsCwg0LDQtNGA0LXRgSDQutC+0YDQv9C+0YDQsNGC0LjQstC90L7QuSDRjdC70LXQutGC0YDQvtC90L3QvtC5INC/0L7Rh9GC0Ysg0L/QvtC00YDQsNC30LTQtdC70LXQvdC40Y8uINCf0YDQvtGB0LjQvCDQvdC1INGD0LrQsNC30YvQstCw0YLRjCDQuNC80LXQvdCwINC4INGE0LDQvNC40LvQuNC4LhiSw/fSvTIgksP30r0yQhBraXgucnA3NXkydmtlemR0Io4ICgtBQUFCU2hpSVRfQRLeBwoLQUFBQlNoaUlUX0ESC0FBQUJTaGlJVF9BGpICCgl0ZXh0L2h0bWwShALQoSDQvdC+0LLRi9C8INC/0LDRgNGC0L3QtdGA0L7QvCDRgNC10LrQvtC80LXQvdC00YPQtdC8INC30LDQutC70Y7Rh9C40YLRjCDQtNC+0LPQvtCy0L7RgCDQvdCwINGB0YDQvtC6INC90LUg0LHQvtC70LXQtSA1INC70LXRgiDRgSDQstC+0LfQvNC+0LbQvdC+0YHRgtGM0Y4g0L/RgNC+0LTQu9C10L3QuNGPINC/0YPRgtC10Lwg0L/QvtC00L/QuNGB0LDQvdC40Y8g0LTQvtC/0L7Qu9C90LjRgtC10LvRjNC90L7Qs9C+INGB0L7Qs9C70LDRiNC10L3QuNGPLiKTAgoKdGV4dC9wbGFpbhKEAtChINC90L7QstGL0Lwg0L/QsNGA0YLQvdC10YDQvtC8INGA0LXQutC+0LzQtdC90LTRg9C10Lwg0LfQsNC60LvRjtGH0LjRgtGMINC00L7Qs9C+0LLQvtGAINC90LAg0YHRgNC+0Log0L3QtSDQsdC+0LvQtdC1IDUg0LvQtdGCINGBINCy0L7Qt9C80L7QttC90L7RgdGC0YzRjiDQv9GA0L7QtNC70LXQvdC40Y8g0L/Rg9GC0LXQvCDQv9C+0LTQv9C40YHQsNC90LjRjyDQtNC+0L/QvtC70L3QuNGC0LXQu9GM0L3QvtCz0L4g0YHQvtCz0LvQsNGI0LXQvdC40Y8uKhsiFTEwNjczNDg4OTU1MDAzMjQxNTcwNygAOAAwzpn00r0yOM6Z9NK9MkpECgp0ZXh0L3BsYWluEjbQvdC+0LLRi9C8INC/0LjRgdGM0LzQtdC90L3Ri9C8INGB0L7Qs9C70LDRiNC10L3QuNC10LxaDHRuNDRmOG5xN21tMXICIAB4AJoBBggAEAAYAKoBhwIShALQoSDQvdC+0LLRi9C8INC/0LDRgNGC0L3QtdGA0L7QvCDRgNC10LrQvtC80LXQvdC00YPQtdC8INC30LDQutC70Y7Rh9C40YLRjCDQtNC+0LPQvtCy0L7RgCDQvdCwINGB0YDQvtC6INC90LUg0LHQvtC70LXQtSA1INC70LXRgiDRgSDQstC+0LfQvNC+0LbQvdC+0YHRgtGM0Y4g0L/RgNC+0LTQu9C10L3QuNGPINC/0YPRgtC10Lwg0L/QvtC00L/QuNGB0LDQvdC40Y8g0LTQvtC/0L7Qu9C90LjRgtC10LvRjNC90L7Qs9C+INGB0L7Qs9C70LDRiNC10L3QuNGPLhjOmfTSvTIgzpn00r0yQhBraXgud3F2c3ZsemFoOGJyIpkFCgtBQUFCU2hpSVQtMBLpBAoLQUFBQlNoaUlULTASC0FBQUJTaGlJVC0wGqMBCgl0ZXh0L2h0bWwSlQHQn9GA0L7RgdGM0LHQsCDQt9C00LXRgdGMINC4INC00LDQu9C10LUg0L/QviDRgtC10LrRgdGC0YMg0LjRgdC/0L7Qu9GM0LfQvtCy0LDRgtGMINGB0L7QutGA0LDRidC10L3QvdC+0LUg0L3QsNC40LzQtdC90L7QstCw0L3QuNC1IMKr0J3QmNCjINCS0KjQrcK7LiKkAQoKdGV4dC9wbGFpbhKVAdCf0YDQvtGB0YzQsdCwINC30LTQtdGB0Ywg0Lgg0LTQsNC70LXQtSDQv9C+INGC0LXQutGB0YLRgyDQuNGB0L/QvtC70YzQt9C+0LLQsNGC0Ywg0YHQvtC60YDQsNGJ0LXQvdC90L7QtSDQvdCw0LjQvNC10L3QvtCy0LDQvdC40LUgwqvQndCY0KMg0JLQqNCtwrsuKhsiFTEwNjczNDg4OTU1MDAzMjQxNTcwNygAOAAwmq7v0r0yOJqu79K9MkocCgp0ZXh0L3BsYWluEg7QndCY0KPCoNCS0KjQrVoMOWFrdHM3OG83OWdhcgIgAHgAmgEGCAAQABgAqgGYARKVAdCf0YDQvtGB0YzQsdCwINC30LTQtdGB0Ywg0Lgg0LTQsNC70LXQtSDQv9C+INGC0LXQutGB0YLRgyDQuNGB0L/QvtC70YzQt9C+0LLQsNGC0Ywg0YHQvtC60YDQsNGJ0LXQvdC90L7QtSDQvdCw0LjQvNC10L3QvtCy0LDQvdC40LUgwqvQndCY0KMg0JLQqNCtwrsuGJqu79K9MiCaru/SvTJCEGtpeC54dDRvdGV1dXA4ZHgyCGguZ2pkZ3hzOAByITFmamRidVNRNko1U3BPOGhpQmNITmV5TDhfVkptZVRN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Gerasimova</dc:creator>
  <cp:lastModifiedBy>Черненко Елена Геннадьевна</cp:lastModifiedBy>
  <cp:revision>2</cp:revision>
  <dcterms:created xsi:type="dcterms:W3CDTF">2024-12-25T14:31:00Z</dcterms:created>
  <dcterms:modified xsi:type="dcterms:W3CDTF">2024-12-25T14:31:00Z</dcterms:modified>
</cp:coreProperties>
</file>