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D2789" w:rsidRDefault="005D2789" w:rsidP="00C35F4A">
      <w:pPr>
        <w:keepNext/>
        <w:spacing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97E77">
        <w:rPr>
          <w:rFonts w:ascii="Times New Roman" w:eastAsia="Times New Roman" w:hAnsi="Times New Roman" w:cs="Times New Roman"/>
          <w:b/>
          <w:bCs/>
          <w:sz w:val="26"/>
          <w:szCs w:val="26"/>
        </w:rPr>
        <w:t>Форма пр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оекта решения ученого совета </w:t>
      </w:r>
      <w:r w:rsidR="00885BE1">
        <w:rPr>
          <w:rFonts w:ascii="Times New Roman" w:eastAsia="Times New Roman" w:hAnsi="Times New Roman" w:cs="Times New Roman"/>
          <w:b/>
          <w:bCs/>
          <w:sz w:val="26"/>
          <w:szCs w:val="26"/>
        </w:rPr>
        <w:t>НИУ ВШЭ</w:t>
      </w:r>
    </w:p>
    <w:p w:rsidR="005D2789" w:rsidRPr="00355D6F" w:rsidRDefault="005D2789" w:rsidP="00C35F4A">
      <w:pPr>
        <w:keepNext/>
        <w:spacing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о </w:t>
      </w:r>
      <w:r w:rsidR="00AD69B6">
        <w:rPr>
          <w:rFonts w:ascii="Times New Roman" w:eastAsia="Times New Roman" w:hAnsi="Times New Roman" w:cs="Times New Roman"/>
          <w:b/>
          <w:bCs/>
          <w:sz w:val="26"/>
          <w:szCs w:val="26"/>
        </w:rPr>
        <w:t>реорганизации</w:t>
      </w:r>
      <w:r w:rsidR="0032767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структурно</w:t>
      </w:r>
      <w:r w:rsidR="0032767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го </w:t>
      </w:r>
      <w:r w:rsidR="00634587">
        <w:rPr>
          <w:rFonts w:ascii="Times New Roman" w:eastAsia="Times New Roman" w:hAnsi="Times New Roman" w:cs="Times New Roman"/>
          <w:b/>
          <w:bCs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одразделени</w:t>
      </w:r>
      <w:r w:rsidR="0032767D">
        <w:rPr>
          <w:rFonts w:ascii="Times New Roman" w:eastAsia="Times New Roman" w:hAnsi="Times New Roman" w:cs="Times New Roman"/>
          <w:b/>
          <w:bCs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НИУ ВШЭ </w:t>
      </w:r>
    </w:p>
    <w:p w:rsidR="004A2BDF" w:rsidRPr="009B3C74" w:rsidRDefault="00385B7E" w:rsidP="00C35F4A">
      <w:pPr>
        <w:spacing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385B7E">
        <w:rPr>
          <w:rFonts w:ascii="Times New Roman" w:eastAsia="Times New Roman" w:hAnsi="Times New Roman" w:cs="Times New Roman"/>
          <w:sz w:val="26"/>
          <w:szCs w:val="26"/>
        </w:rPr>
        <w:t>Проект</w:t>
      </w:r>
    </w:p>
    <w:p w:rsidR="004A2BDF" w:rsidRPr="009B3C74" w:rsidRDefault="004A2BDF" w:rsidP="00C35F4A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4A2BDF" w:rsidRPr="009B3C74" w:rsidRDefault="00385B7E" w:rsidP="00C35F4A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385B7E">
        <w:rPr>
          <w:rFonts w:ascii="Times New Roman" w:eastAsia="Times New Roman" w:hAnsi="Times New Roman" w:cs="Times New Roman"/>
          <w:sz w:val="26"/>
          <w:szCs w:val="26"/>
        </w:rPr>
        <w:t>Решение ученого совета</w:t>
      </w:r>
    </w:p>
    <w:p w:rsidR="004A2BDF" w:rsidRPr="009B3C74" w:rsidRDefault="00385B7E" w:rsidP="00C35F4A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385B7E">
        <w:rPr>
          <w:rFonts w:ascii="Times New Roman" w:eastAsia="Times New Roman" w:hAnsi="Times New Roman" w:cs="Times New Roman"/>
          <w:sz w:val="26"/>
          <w:szCs w:val="26"/>
        </w:rPr>
        <w:t>Национального исследовательского университета</w:t>
      </w:r>
    </w:p>
    <w:p w:rsidR="004A2BDF" w:rsidRPr="009B3C74" w:rsidRDefault="00385B7E" w:rsidP="00C35F4A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385B7E">
        <w:rPr>
          <w:rFonts w:ascii="Times New Roman" w:eastAsia="Times New Roman" w:hAnsi="Times New Roman" w:cs="Times New Roman"/>
          <w:sz w:val="26"/>
          <w:szCs w:val="26"/>
        </w:rPr>
        <w:t>«Высшая школа экономики» (НИУ ВШЭ)</w:t>
      </w:r>
    </w:p>
    <w:p w:rsidR="004A2BDF" w:rsidRPr="009B3C74" w:rsidRDefault="00385B7E" w:rsidP="00C35F4A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385B7E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A66A47">
        <w:rPr>
          <w:rFonts w:ascii="Times New Roman" w:eastAsia="Times New Roman" w:hAnsi="Times New Roman" w:cs="Times New Roman"/>
          <w:sz w:val="26"/>
          <w:szCs w:val="26"/>
        </w:rPr>
        <w:t>00.00.0000</w:t>
      </w:r>
    </w:p>
    <w:p w:rsidR="004A2BDF" w:rsidRPr="009B3C74" w:rsidRDefault="004A2BDF" w:rsidP="00C35F4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43135" w:rsidRDefault="00943135" w:rsidP="00C35F4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A2BDF" w:rsidRPr="003863AB" w:rsidRDefault="00385B7E" w:rsidP="00C35F4A">
      <w:pPr>
        <w:spacing w:line="240" w:lineRule="auto"/>
        <w:contextualSpacing/>
        <w:jc w:val="both"/>
        <w:rPr>
          <w:rFonts w:ascii="Times New Roman" w:hAnsi="Times New Roman" w:cs="Times New Roman"/>
          <w:i/>
          <w:color w:val="FF0000"/>
          <w:sz w:val="26"/>
          <w:szCs w:val="26"/>
        </w:rPr>
      </w:pPr>
      <w:proofErr w:type="gramStart"/>
      <w:r w:rsidRPr="009B3C74">
        <w:rPr>
          <w:rFonts w:ascii="Times New Roman" w:eastAsia="Times New Roman" w:hAnsi="Times New Roman" w:cs="Times New Roman"/>
          <w:b/>
          <w:sz w:val="26"/>
          <w:szCs w:val="26"/>
        </w:rPr>
        <w:t xml:space="preserve">О </w:t>
      </w:r>
      <w:r w:rsidR="00AD69B6">
        <w:rPr>
          <w:rFonts w:ascii="Times New Roman" w:eastAsia="Times New Roman" w:hAnsi="Times New Roman" w:cs="Times New Roman"/>
          <w:b/>
          <w:sz w:val="26"/>
          <w:szCs w:val="26"/>
        </w:rPr>
        <w:t>реорганизации</w:t>
      </w:r>
      <w:r w:rsidR="00696473">
        <w:rPr>
          <w:rFonts w:ascii="Times New Roman" w:eastAsia="Times New Roman" w:hAnsi="Times New Roman" w:cs="Times New Roman"/>
          <w:b/>
          <w:sz w:val="26"/>
          <w:szCs w:val="26"/>
        </w:rPr>
        <w:t xml:space="preserve"> в структуре </w:t>
      </w:r>
      <w:r w:rsidR="00696473" w:rsidRPr="000E4AF9">
        <w:rPr>
          <w:rFonts w:ascii="Times New Roman" w:eastAsia="Times New Roman" w:hAnsi="Times New Roman" w:cs="Times New Roman"/>
          <w:color w:val="FF0000"/>
          <w:sz w:val="26"/>
          <w:szCs w:val="26"/>
        </w:rPr>
        <w:t>(</w:t>
      </w:r>
      <w:r w:rsidR="00696473" w:rsidRPr="000E4AF9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наименование структурного подразделения</w:t>
      </w:r>
      <w:r w:rsidR="00696473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, в структуре которого реорганизуется структурное подразделение)</w:t>
      </w:r>
      <w:r w:rsidR="00696473">
        <w:rPr>
          <w:rStyle w:val="a9"/>
          <w:rFonts w:ascii="Times New Roman" w:eastAsia="Times New Roman" w:hAnsi="Times New Roman" w:cs="Times New Roman"/>
          <w:i/>
          <w:color w:val="FF0000"/>
          <w:sz w:val="26"/>
          <w:szCs w:val="26"/>
        </w:rPr>
        <w:footnoteReference w:id="1"/>
      </w:r>
      <w:r w:rsidR="00547D6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943135" w:rsidRPr="000E4AF9">
        <w:rPr>
          <w:rFonts w:ascii="Times New Roman" w:eastAsia="Times New Roman" w:hAnsi="Times New Roman" w:cs="Times New Roman"/>
          <w:color w:val="FF0000"/>
          <w:sz w:val="26"/>
          <w:szCs w:val="26"/>
        </w:rPr>
        <w:t>(</w:t>
      </w:r>
      <w:r w:rsidR="00943135" w:rsidRPr="000E4AF9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 xml:space="preserve">наименование структурного подразделения </w:t>
      </w:r>
      <w:r w:rsidR="0032767D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 xml:space="preserve">до </w:t>
      </w:r>
      <w:r w:rsidR="00C35F4A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реорганизации</w:t>
      </w:r>
      <w:r w:rsidR="00943135" w:rsidRPr="000E4AF9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)</w:t>
      </w:r>
      <w:r w:rsidR="00943135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="00CE6FF9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путем </w:t>
      </w:r>
      <w:r w:rsidR="003863AB" w:rsidRPr="003863AB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(</w:t>
      </w:r>
      <w:r w:rsidR="00CE6FF9" w:rsidRPr="003863AB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разделени</w:t>
      </w:r>
      <w:r w:rsidR="0002562B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я</w:t>
      </w:r>
      <w:r w:rsidR="00CE6FF9" w:rsidRPr="003863AB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, выделени</w:t>
      </w:r>
      <w:r w:rsidR="0002562B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я</w:t>
      </w:r>
      <w:r w:rsidR="00CE6FF9" w:rsidRPr="003863AB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, объединени</w:t>
      </w:r>
      <w:r w:rsidR="0002562B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я</w:t>
      </w:r>
      <w:r w:rsidR="00CE6FF9" w:rsidRPr="003863AB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 xml:space="preserve"> (слияни</w:t>
      </w:r>
      <w:r w:rsidR="0002562B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я</w:t>
      </w:r>
      <w:r w:rsidR="00CE6FF9" w:rsidRPr="003863AB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), присоединени</w:t>
      </w:r>
      <w:r w:rsidR="0002562B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я</w:t>
      </w:r>
      <w:r w:rsidR="00CE6FF9" w:rsidRPr="003863AB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, перемещени</w:t>
      </w:r>
      <w:r w:rsidR="0002562B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я</w:t>
      </w:r>
      <w:r w:rsidR="003863AB" w:rsidRPr="003863AB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)</w:t>
      </w:r>
      <w:proofErr w:type="gramEnd"/>
    </w:p>
    <w:p w:rsidR="004A2BDF" w:rsidRDefault="004A2BDF" w:rsidP="00C35F4A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96473" w:rsidRPr="009B3C74" w:rsidRDefault="00696473" w:rsidP="00C35F4A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A2BDF" w:rsidRPr="00F53901" w:rsidRDefault="00385B7E" w:rsidP="00C35F4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F53901">
        <w:rPr>
          <w:rFonts w:ascii="Times New Roman" w:eastAsia="Times New Roman" w:hAnsi="Times New Roman" w:cs="Times New Roman"/>
          <w:b/>
          <w:sz w:val="26"/>
          <w:szCs w:val="26"/>
        </w:rPr>
        <w:t>ПОСТАНОВИЛИ:</w:t>
      </w:r>
    </w:p>
    <w:p w:rsidR="004A2BDF" w:rsidRPr="009B3C74" w:rsidRDefault="004A2BDF" w:rsidP="00C35F4A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8193E" w:rsidRPr="003863AB" w:rsidRDefault="0038193E" w:rsidP="00F53901">
      <w:pPr>
        <w:tabs>
          <w:tab w:val="left" w:pos="1418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1.</w:t>
      </w:r>
      <w:r w:rsidR="0002562B">
        <w:rPr>
          <w:rFonts w:ascii="Times New Roman" w:eastAsia="Times New Roman" w:hAnsi="Times New Roman" w:cs="Times New Roman"/>
          <w:color w:val="auto"/>
          <w:sz w:val="26"/>
          <w:szCs w:val="26"/>
        </w:rPr>
        <w:tab/>
      </w:r>
      <w:r w:rsidR="003863AB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Реорганизовать </w:t>
      </w:r>
      <w:r w:rsidR="00350237" w:rsidRPr="00350237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с </w:t>
      </w:r>
      <w:r w:rsidR="00740BCC" w:rsidRPr="00840D6D">
        <w:rPr>
          <w:rFonts w:ascii="Times New Roman" w:eastAsia="Times New Roman" w:hAnsi="Times New Roman" w:cs="Times New Roman"/>
          <w:color w:val="auto"/>
          <w:sz w:val="26"/>
          <w:szCs w:val="26"/>
        </w:rPr>
        <w:t>00.00.0000</w:t>
      </w:r>
      <w:r w:rsidR="0002562B">
        <w:rPr>
          <w:rStyle w:val="a9"/>
          <w:rFonts w:ascii="Times New Roman" w:eastAsia="Times New Roman" w:hAnsi="Times New Roman" w:cs="Times New Roman"/>
          <w:i/>
          <w:color w:val="FF0000"/>
          <w:sz w:val="26"/>
          <w:szCs w:val="26"/>
        </w:rPr>
        <w:footnoteReference w:id="2"/>
      </w:r>
      <w:r w:rsidR="001B60A7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 xml:space="preserve"> </w:t>
      </w:r>
      <w:r w:rsidR="000412C7" w:rsidRPr="000412C7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в структуре </w:t>
      </w:r>
      <w:r w:rsidR="00696473" w:rsidRPr="000E4AF9">
        <w:rPr>
          <w:rFonts w:ascii="Times New Roman" w:eastAsia="Times New Roman" w:hAnsi="Times New Roman" w:cs="Times New Roman"/>
          <w:color w:val="FF0000"/>
          <w:sz w:val="26"/>
          <w:szCs w:val="26"/>
        </w:rPr>
        <w:t>(</w:t>
      </w:r>
      <w:r w:rsidR="00696473" w:rsidRPr="000E4AF9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наименование структурного подразделения</w:t>
      </w:r>
      <w:r w:rsidR="00696473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, в структуре которого реорганизуется структурное подразделение)</w:t>
      </w:r>
      <w:r w:rsidR="00350237" w:rsidRPr="001B60A7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="00350237" w:rsidRPr="000412C7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(</w:t>
      </w:r>
      <w:r w:rsidR="00084EB7" w:rsidRPr="000E4AF9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 xml:space="preserve">наименование 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 xml:space="preserve">реорганизуемого </w:t>
      </w:r>
      <w:r w:rsidR="00084EB7" w:rsidRPr="000E4AF9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структурного подразделения</w:t>
      </w:r>
      <w:r w:rsidR="00084EB7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)</w:t>
      </w:r>
      <w:r w:rsidR="0002562B">
        <w:rPr>
          <w:rStyle w:val="a9"/>
          <w:rFonts w:ascii="Times New Roman" w:eastAsia="Times New Roman" w:hAnsi="Times New Roman" w:cs="Times New Roman"/>
          <w:i/>
          <w:color w:val="FF0000"/>
          <w:sz w:val="26"/>
          <w:szCs w:val="26"/>
        </w:rPr>
        <w:footnoteReference w:id="3"/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путем </w:t>
      </w:r>
      <w:r w:rsidRPr="003863AB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(разделени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я</w:t>
      </w:r>
      <w:r w:rsidRPr="003863AB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, выделени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я</w:t>
      </w:r>
      <w:r w:rsidRPr="003863AB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слияния</w:t>
      </w:r>
      <w:r w:rsidRPr="003863AB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, присоединени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я</w:t>
      </w:r>
      <w:r w:rsidRPr="003863AB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, перемещени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я</w:t>
      </w:r>
      <w:r w:rsidRPr="003863AB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)</w:t>
      </w:r>
      <w:r w:rsidR="00DC6ADB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.</w:t>
      </w:r>
      <w:r w:rsidR="00AC2192">
        <w:rPr>
          <w:rStyle w:val="a9"/>
          <w:rFonts w:ascii="Times New Roman" w:eastAsia="Times New Roman" w:hAnsi="Times New Roman" w:cs="Times New Roman"/>
          <w:color w:val="auto"/>
          <w:sz w:val="26"/>
          <w:szCs w:val="26"/>
        </w:rPr>
        <w:footnoteReference w:id="4"/>
      </w:r>
    </w:p>
    <w:p w:rsidR="009062E2" w:rsidRPr="009062E2" w:rsidRDefault="00990FA6" w:rsidP="00F53901">
      <w:pPr>
        <w:tabs>
          <w:tab w:val="left" w:pos="1418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</w:t>
      </w:r>
      <w:r w:rsidR="0002562B">
        <w:rPr>
          <w:rFonts w:ascii="Times New Roman" w:eastAsia="Times New Roman" w:hAnsi="Times New Roman" w:cs="Times New Roman"/>
          <w:sz w:val="26"/>
          <w:szCs w:val="26"/>
        </w:rPr>
        <w:tab/>
      </w:r>
      <w:r w:rsidR="009062E2">
        <w:rPr>
          <w:rFonts w:ascii="Times New Roman" w:eastAsia="Times New Roman" w:hAnsi="Times New Roman" w:cs="Times New Roman"/>
          <w:sz w:val="26"/>
          <w:szCs w:val="26"/>
        </w:rPr>
        <w:t xml:space="preserve">Утвердить и </w:t>
      </w:r>
      <w:r w:rsidR="009C17CE">
        <w:rPr>
          <w:rFonts w:ascii="Times New Roman" w:eastAsia="Times New Roman" w:hAnsi="Times New Roman" w:cs="Times New Roman"/>
          <w:sz w:val="26"/>
          <w:szCs w:val="26"/>
        </w:rPr>
        <w:t xml:space="preserve">ввести в действие с </w:t>
      </w:r>
      <w:r w:rsidR="00740BCC">
        <w:rPr>
          <w:rFonts w:ascii="Times New Roman" w:eastAsia="Times New Roman" w:hAnsi="Times New Roman" w:cs="Times New Roman"/>
          <w:sz w:val="26"/>
          <w:szCs w:val="26"/>
        </w:rPr>
        <w:t>00.00.0000</w:t>
      </w:r>
      <w:r w:rsidR="009C17CE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 xml:space="preserve"> </w:t>
      </w:r>
      <w:r w:rsidR="009C17C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Положение о </w:t>
      </w:r>
      <w:r w:rsidR="00D81DA4" w:rsidRPr="000E4AF9">
        <w:rPr>
          <w:rFonts w:ascii="Times New Roman" w:eastAsia="Times New Roman" w:hAnsi="Times New Roman" w:cs="Times New Roman"/>
          <w:color w:val="FF0000"/>
          <w:sz w:val="26"/>
          <w:szCs w:val="26"/>
        </w:rPr>
        <w:t>(</w:t>
      </w:r>
      <w:r w:rsidR="00D81DA4" w:rsidRPr="000E4AF9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полное наименование структурного подразделения</w:t>
      </w:r>
      <w:r w:rsidR="00D81DA4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 xml:space="preserve"> </w:t>
      </w:r>
      <w:r w:rsidR="00063BF5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после реорганизации</w:t>
      </w:r>
      <w:r w:rsidR="00D81DA4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)</w:t>
      </w:r>
      <w:r w:rsidR="00D81DA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(</w:t>
      </w:r>
      <w:r w:rsidR="0002562B">
        <w:rPr>
          <w:rFonts w:ascii="Times New Roman" w:eastAsia="Times New Roman" w:hAnsi="Times New Roman" w:cs="Times New Roman"/>
          <w:color w:val="auto"/>
          <w:sz w:val="26"/>
          <w:szCs w:val="26"/>
        </w:rPr>
        <w:t>прилагается</w:t>
      </w:r>
      <w:r w:rsidR="00D81DA4">
        <w:rPr>
          <w:rFonts w:ascii="Times New Roman" w:eastAsia="Times New Roman" w:hAnsi="Times New Roman" w:cs="Times New Roman"/>
          <w:color w:val="auto"/>
          <w:sz w:val="26"/>
          <w:szCs w:val="26"/>
        </w:rPr>
        <w:t>).</w:t>
      </w:r>
    </w:p>
    <w:p w:rsidR="004A2BDF" w:rsidRPr="00B502DD" w:rsidRDefault="00063BF5" w:rsidP="00F53901">
      <w:pPr>
        <w:tabs>
          <w:tab w:val="left" w:pos="1418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</w:t>
      </w:r>
      <w:r w:rsidR="0002562B">
        <w:rPr>
          <w:rFonts w:ascii="Times New Roman" w:eastAsia="Times New Roman" w:hAnsi="Times New Roman" w:cs="Times New Roman"/>
          <w:sz w:val="26"/>
          <w:szCs w:val="26"/>
        </w:rPr>
        <w:tab/>
      </w:r>
      <w:r w:rsidR="004754CC">
        <w:rPr>
          <w:rFonts w:ascii="Times New Roman" w:eastAsia="Times New Roman" w:hAnsi="Times New Roman" w:cs="Times New Roman"/>
          <w:sz w:val="26"/>
          <w:szCs w:val="26"/>
        </w:rPr>
        <w:t xml:space="preserve">Признать утратившим силу с </w:t>
      </w:r>
      <w:r w:rsidR="00840D6D">
        <w:rPr>
          <w:rFonts w:ascii="Times New Roman" w:eastAsia="Times New Roman" w:hAnsi="Times New Roman" w:cs="Times New Roman"/>
          <w:sz w:val="26"/>
          <w:szCs w:val="26"/>
        </w:rPr>
        <w:t>00.00.0000</w:t>
      </w:r>
      <w:r w:rsidR="004754CC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 xml:space="preserve"> </w:t>
      </w:r>
      <w:r w:rsidR="00385B7E" w:rsidRPr="00385B7E">
        <w:rPr>
          <w:rFonts w:ascii="Times New Roman" w:eastAsia="Times New Roman" w:hAnsi="Times New Roman" w:cs="Times New Roman"/>
          <w:sz w:val="26"/>
          <w:szCs w:val="26"/>
        </w:rPr>
        <w:t xml:space="preserve">Положение о </w:t>
      </w:r>
      <w:r w:rsidR="00494E34" w:rsidRPr="000E4AF9">
        <w:rPr>
          <w:rFonts w:ascii="Times New Roman" w:eastAsia="Times New Roman" w:hAnsi="Times New Roman" w:cs="Times New Roman"/>
          <w:color w:val="FF0000"/>
          <w:sz w:val="26"/>
          <w:szCs w:val="26"/>
        </w:rPr>
        <w:t>(</w:t>
      </w:r>
      <w:r w:rsidR="00494E34" w:rsidRPr="000E4AF9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полное наименование структурного подразделения</w:t>
      </w:r>
      <w:r w:rsidR="00EC4DB1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 xml:space="preserve"> </w:t>
      </w:r>
      <w:r w:rsidR="00715932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до реорганизации</w:t>
      </w:r>
      <w:r w:rsidR="00494E34" w:rsidRPr="003B0BC5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)</w:t>
      </w:r>
      <w:r w:rsidR="003B0BC5" w:rsidRPr="003B0BC5">
        <w:rPr>
          <w:rFonts w:ascii="Times New Roman" w:eastAsia="Times New Roman" w:hAnsi="Times New Roman" w:cs="Times New Roman"/>
          <w:color w:val="auto"/>
          <w:sz w:val="26"/>
          <w:szCs w:val="26"/>
        </w:rPr>
        <w:t>, утвержденное</w:t>
      </w:r>
      <w:r w:rsidR="00494E34" w:rsidRPr="003B0BC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="00B502DD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ученым советом НИУ ВШЭ </w:t>
      </w:r>
      <w:r w:rsidR="00840D6D">
        <w:rPr>
          <w:rFonts w:ascii="Times New Roman" w:eastAsia="Times New Roman" w:hAnsi="Times New Roman" w:cs="Times New Roman"/>
          <w:color w:val="auto"/>
          <w:sz w:val="26"/>
          <w:szCs w:val="26"/>
        </w:rPr>
        <w:t>00.00.0000</w:t>
      </w:r>
      <w:r w:rsidR="00B502DD">
        <w:rPr>
          <w:rFonts w:ascii="Times New Roman" w:eastAsia="Times New Roman" w:hAnsi="Times New Roman" w:cs="Times New Roman"/>
          <w:color w:val="auto"/>
          <w:sz w:val="26"/>
          <w:szCs w:val="26"/>
        </w:rPr>
        <w:t>, протокол № ____</w:t>
      </w:r>
      <w:r w:rsidR="008563A9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, и введенное в действие приказом НИУ ВШЭ от </w:t>
      </w:r>
      <w:r w:rsidR="00840D6D">
        <w:rPr>
          <w:rFonts w:ascii="Times New Roman" w:eastAsia="Times New Roman" w:hAnsi="Times New Roman" w:cs="Times New Roman"/>
          <w:color w:val="auto"/>
          <w:sz w:val="26"/>
          <w:szCs w:val="26"/>
        </w:rPr>
        <w:t>00.00.0000</w:t>
      </w:r>
      <w:r w:rsidR="008563A9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 xml:space="preserve"> </w:t>
      </w:r>
      <w:r w:rsidR="008563A9" w:rsidRPr="008563A9">
        <w:rPr>
          <w:rFonts w:ascii="Times New Roman" w:eastAsia="Times New Roman" w:hAnsi="Times New Roman" w:cs="Times New Roman"/>
          <w:color w:val="auto"/>
          <w:sz w:val="26"/>
          <w:szCs w:val="26"/>
        </w:rPr>
        <w:t>№ ________</w:t>
      </w:r>
      <w:r w:rsidR="008563A9">
        <w:rPr>
          <w:rFonts w:ascii="Times New Roman" w:eastAsia="Times New Roman" w:hAnsi="Times New Roman" w:cs="Times New Roman"/>
          <w:color w:val="auto"/>
          <w:sz w:val="26"/>
          <w:szCs w:val="26"/>
        </w:rPr>
        <w:t>.</w:t>
      </w:r>
      <w:bookmarkStart w:id="0" w:name="_GoBack"/>
      <w:bookmarkEnd w:id="0"/>
    </w:p>
    <w:sectPr w:rsidR="004A2BDF" w:rsidRPr="00B502DD" w:rsidSect="00F53901">
      <w:pgSz w:w="11909" w:h="16834"/>
      <w:pgMar w:top="1134" w:right="567" w:bottom="1134" w:left="1531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CFF" w:rsidRDefault="00736CFF" w:rsidP="009B3C74">
      <w:pPr>
        <w:spacing w:line="240" w:lineRule="auto"/>
      </w:pPr>
      <w:r>
        <w:separator/>
      </w:r>
    </w:p>
  </w:endnote>
  <w:endnote w:type="continuationSeparator" w:id="0">
    <w:p w:rsidR="00736CFF" w:rsidRDefault="00736CFF" w:rsidP="009B3C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CFF" w:rsidRDefault="00736CFF" w:rsidP="009B3C74">
      <w:pPr>
        <w:spacing w:line="240" w:lineRule="auto"/>
      </w:pPr>
      <w:r>
        <w:separator/>
      </w:r>
    </w:p>
  </w:footnote>
  <w:footnote w:type="continuationSeparator" w:id="0">
    <w:p w:rsidR="00736CFF" w:rsidRDefault="00736CFF" w:rsidP="009B3C74">
      <w:pPr>
        <w:spacing w:line="240" w:lineRule="auto"/>
      </w:pPr>
      <w:r>
        <w:continuationSeparator/>
      </w:r>
    </w:p>
  </w:footnote>
  <w:footnote w:id="1">
    <w:p w:rsidR="00696473" w:rsidRDefault="00696473" w:rsidP="00696473">
      <w:pPr>
        <w:pStyle w:val="a7"/>
        <w:jc w:val="both"/>
      </w:pPr>
      <w:r w:rsidRPr="00F53901">
        <w:rPr>
          <w:rStyle w:val="a9"/>
          <w:rFonts w:ascii="Times New Roman" w:hAnsi="Times New Roman" w:cs="Times New Roman"/>
          <w:sz w:val="18"/>
          <w:szCs w:val="18"/>
        </w:rPr>
        <w:footnoteRef/>
      </w:r>
      <w:r w:rsidRPr="00F53901">
        <w:rPr>
          <w:rFonts w:ascii="Times New Roman" w:hAnsi="Times New Roman" w:cs="Times New Roman"/>
          <w:sz w:val="18"/>
          <w:szCs w:val="18"/>
        </w:rPr>
        <w:t> </w:t>
      </w:r>
      <w:r w:rsidRPr="000206FC">
        <w:rPr>
          <w:rFonts w:ascii="Times New Roman" w:hAnsi="Times New Roman" w:cs="Times New Roman"/>
          <w:sz w:val="18"/>
          <w:szCs w:val="18"/>
        </w:rPr>
        <w:t>Если структурное подразделение</w:t>
      </w:r>
      <w:r>
        <w:rPr>
          <w:rFonts w:ascii="Times New Roman" w:hAnsi="Times New Roman" w:cs="Times New Roman"/>
          <w:sz w:val="18"/>
          <w:szCs w:val="18"/>
        </w:rPr>
        <w:t>, которое планируется реорганизовать,</w:t>
      </w:r>
      <w:r w:rsidRPr="000206FC">
        <w:rPr>
          <w:rFonts w:ascii="Times New Roman" w:hAnsi="Times New Roman" w:cs="Times New Roman"/>
          <w:sz w:val="18"/>
          <w:szCs w:val="18"/>
        </w:rPr>
        <w:t xml:space="preserve"> входит в структуру структурного </w:t>
      </w:r>
      <w:r w:rsidRPr="000206FC">
        <w:rPr>
          <w:rFonts w:ascii="Times New Roman" w:hAnsi="Times New Roman" w:cs="Times New Roman"/>
          <w:color w:val="auto"/>
          <w:sz w:val="18"/>
          <w:szCs w:val="18"/>
        </w:rPr>
        <w:t>подразделения/филиала, то указывается наименование этого структурного подразделения/филиала</w:t>
      </w:r>
      <w:r>
        <w:rPr>
          <w:rFonts w:ascii="Times New Roman" w:hAnsi="Times New Roman" w:cs="Times New Roman"/>
          <w:color w:val="auto"/>
          <w:sz w:val="18"/>
          <w:szCs w:val="18"/>
        </w:rPr>
        <w:t>.</w:t>
      </w:r>
    </w:p>
  </w:footnote>
  <w:footnote w:id="2">
    <w:p w:rsidR="0002562B" w:rsidRPr="00F53901" w:rsidRDefault="0002562B" w:rsidP="00696473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 w:rsidRPr="00F53901">
        <w:rPr>
          <w:rStyle w:val="a9"/>
          <w:rFonts w:ascii="Times New Roman" w:hAnsi="Times New Roman" w:cs="Times New Roman"/>
          <w:sz w:val="18"/>
          <w:szCs w:val="18"/>
        </w:rPr>
        <w:footnoteRef/>
      </w:r>
      <w:r w:rsidR="00DC6ADB">
        <w:rPr>
          <w:rFonts w:ascii="Times New Roman" w:hAnsi="Times New Roman" w:cs="Times New Roman"/>
          <w:sz w:val="18"/>
          <w:szCs w:val="18"/>
        </w:rPr>
        <w:t> </w:t>
      </w:r>
      <w:r w:rsidRPr="00F53901">
        <w:rPr>
          <w:rFonts w:ascii="Times New Roman" w:hAnsi="Times New Roman" w:cs="Times New Roman"/>
          <w:sz w:val="18"/>
          <w:szCs w:val="18"/>
        </w:rPr>
        <w:t>Дата указывается в соответствии с трудовым законодательством</w:t>
      </w:r>
      <w:r w:rsidR="00DC6ADB">
        <w:rPr>
          <w:rFonts w:ascii="Times New Roman" w:hAnsi="Times New Roman" w:cs="Times New Roman"/>
          <w:sz w:val="18"/>
          <w:szCs w:val="18"/>
        </w:rPr>
        <w:t>.</w:t>
      </w:r>
    </w:p>
  </w:footnote>
  <w:footnote w:id="3">
    <w:p w:rsidR="0002562B" w:rsidRPr="00F53901" w:rsidRDefault="0002562B" w:rsidP="00F53901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 w:rsidRPr="00F53901">
        <w:rPr>
          <w:rStyle w:val="a9"/>
          <w:rFonts w:ascii="Times New Roman" w:hAnsi="Times New Roman" w:cs="Times New Roman"/>
          <w:sz w:val="18"/>
          <w:szCs w:val="18"/>
        </w:rPr>
        <w:footnoteRef/>
      </w:r>
      <w:r w:rsidR="00DC6ADB">
        <w:rPr>
          <w:rFonts w:ascii="Times New Roman" w:hAnsi="Times New Roman" w:cs="Times New Roman"/>
          <w:sz w:val="18"/>
          <w:szCs w:val="18"/>
        </w:rPr>
        <w:t> </w:t>
      </w:r>
      <w:r w:rsidRPr="00F53901">
        <w:rPr>
          <w:rFonts w:ascii="Times New Roman" w:hAnsi="Times New Roman" w:cs="Times New Roman"/>
          <w:sz w:val="18"/>
          <w:szCs w:val="18"/>
        </w:rPr>
        <w:t>Полное наименование структурного подразделения</w:t>
      </w:r>
      <w:r>
        <w:rPr>
          <w:rFonts w:ascii="Times New Roman" w:hAnsi="Times New Roman" w:cs="Times New Roman"/>
          <w:sz w:val="18"/>
          <w:szCs w:val="18"/>
        </w:rPr>
        <w:t xml:space="preserve"> указывается в соответствии с его Положением и включает в себя наименование структурного подразделения/филиала, в структур</w:t>
      </w:r>
      <w:r w:rsidR="00484A6C">
        <w:rPr>
          <w:rFonts w:ascii="Times New Roman" w:hAnsi="Times New Roman" w:cs="Times New Roman"/>
          <w:sz w:val="18"/>
          <w:szCs w:val="18"/>
        </w:rPr>
        <w:t>у</w:t>
      </w:r>
      <w:r>
        <w:rPr>
          <w:rFonts w:ascii="Times New Roman" w:hAnsi="Times New Roman" w:cs="Times New Roman"/>
          <w:sz w:val="18"/>
          <w:szCs w:val="18"/>
        </w:rPr>
        <w:t xml:space="preserve"> которого оно </w:t>
      </w:r>
      <w:r w:rsidR="00484A6C">
        <w:rPr>
          <w:rFonts w:ascii="Times New Roman" w:hAnsi="Times New Roman" w:cs="Times New Roman"/>
          <w:sz w:val="18"/>
          <w:szCs w:val="18"/>
        </w:rPr>
        <w:t>входит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F53901">
        <w:rPr>
          <w:rFonts w:ascii="Times New Roman" w:hAnsi="Times New Roman" w:cs="Times New Roman"/>
          <w:sz w:val="18"/>
          <w:szCs w:val="18"/>
        </w:rPr>
        <w:t xml:space="preserve"> </w:t>
      </w:r>
    </w:p>
  </w:footnote>
  <w:footnote w:id="4">
    <w:p w:rsidR="00AC2192" w:rsidRPr="00DC6ADB" w:rsidRDefault="00AC2192" w:rsidP="00696473">
      <w:pPr>
        <w:pStyle w:val="a7"/>
        <w:jc w:val="both"/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</w:pPr>
      <w:r w:rsidRPr="00DC6ADB">
        <w:rPr>
          <w:rStyle w:val="a9"/>
          <w:rFonts w:ascii="Times New Roman" w:hAnsi="Times New Roman" w:cs="Times New Roman"/>
          <w:sz w:val="18"/>
          <w:szCs w:val="18"/>
        </w:rPr>
        <w:footnoteRef/>
      </w:r>
      <w:r w:rsidR="00DC6ADB">
        <w:rPr>
          <w:rFonts w:ascii="Times New Roman" w:hAnsi="Times New Roman" w:cs="Times New Roman"/>
          <w:sz w:val="18"/>
          <w:szCs w:val="18"/>
        </w:rPr>
        <w:t> </w:t>
      </w:r>
      <w:r w:rsidRPr="00DC6ADB">
        <w:rPr>
          <w:rFonts w:ascii="Times New Roman" w:hAnsi="Times New Roman" w:cs="Times New Roman"/>
          <w:sz w:val="18"/>
          <w:szCs w:val="18"/>
        </w:rPr>
        <w:t>П</w:t>
      </w:r>
      <w:r w:rsidRPr="00DC6ADB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>одробно описывается реорганизация в соответствии с её формой. Например, при реорганизации путем перемещения: Вывести из структуры Института центр и включить его в структуру факультета.</w:t>
      </w:r>
    </w:p>
    <w:p w:rsidR="00AC2192" w:rsidRPr="00DC6ADB" w:rsidRDefault="00AC2192" w:rsidP="00696473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E7011"/>
    <w:multiLevelType w:val="hybridMultilevel"/>
    <w:tmpl w:val="1DD4BD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872C9"/>
    <w:multiLevelType w:val="multilevel"/>
    <w:tmpl w:val="FDA2F328"/>
    <w:lvl w:ilvl="0">
      <w:start w:val="1"/>
      <w:numFmt w:val="decimal"/>
      <w:lvlText w:val="%1."/>
      <w:lvlJc w:val="left"/>
      <w:pPr>
        <w:ind w:left="720" w:firstLine="360"/>
      </w:pPr>
      <w:rPr>
        <w:i w:val="0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A2BDF"/>
    <w:rsid w:val="000035CD"/>
    <w:rsid w:val="0002562B"/>
    <w:rsid w:val="00027C41"/>
    <w:rsid w:val="00027EA1"/>
    <w:rsid w:val="000412C7"/>
    <w:rsid w:val="00057BAD"/>
    <w:rsid w:val="00063BF5"/>
    <w:rsid w:val="00084EB7"/>
    <w:rsid w:val="000D127E"/>
    <w:rsid w:val="000F47AB"/>
    <w:rsid w:val="001464D9"/>
    <w:rsid w:val="0015043E"/>
    <w:rsid w:val="0018524F"/>
    <w:rsid w:val="001B60A7"/>
    <w:rsid w:val="0025704E"/>
    <w:rsid w:val="0032767D"/>
    <w:rsid w:val="00350237"/>
    <w:rsid w:val="0038193E"/>
    <w:rsid w:val="00385B7E"/>
    <w:rsid w:val="003863AB"/>
    <w:rsid w:val="0039126A"/>
    <w:rsid w:val="003A128D"/>
    <w:rsid w:val="003B0BC5"/>
    <w:rsid w:val="00420AB0"/>
    <w:rsid w:val="0045365D"/>
    <w:rsid w:val="004754CC"/>
    <w:rsid w:val="00477D82"/>
    <w:rsid w:val="00484A6C"/>
    <w:rsid w:val="00494E34"/>
    <w:rsid w:val="004A2BDF"/>
    <w:rsid w:val="004E0F5B"/>
    <w:rsid w:val="0053278F"/>
    <w:rsid w:val="00547D68"/>
    <w:rsid w:val="005D2789"/>
    <w:rsid w:val="006212F1"/>
    <w:rsid w:val="00634587"/>
    <w:rsid w:val="00667422"/>
    <w:rsid w:val="00686DF1"/>
    <w:rsid w:val="00696473"/>
    <w:rsid w:val="00715932"/>
    <w:rsid w:val="00736CFF"/>
    <w:rsid w:val="00740BCC"/>
    <w:rsid w:val="00782CA8"/>
    <w:rsid w:val="007E3590"/>
    <w:rsid w:val="007F302F"/>
    <w:rsid w:val="008060D2"/>
    <w:rsid w:val="00811599"/>
    <w:rsid w:val="008351B6"/>
    <w:rsid w:val="0083628F"/>
    <w:rsid w:val="00840D6D"/>
    <w:rsid w:val="00850D13"/>
    <w:rsid w:val="00850F59"/>
    <w:rsid w:val="008563A9"/>
    <w:rsid w:val="00885BE1"/>
    <w:rsid w:val="008A7B54"/>
    <w:rsid w:val="008E2ECF"/>
    <w:rsid w:val="009058B9"/>
    <w:rsid w:val="009062E2"/>
    <w:rsid w:val="0092388E"/>
    <w:rsid w:val="0093060E"/>
    <w:rsid w:val="00943135"/>
    <w:rsid w:val="0097591B"/>
    <w:rsid w:val="00990FA6"/>
    <w:rsid w:val="009B3C74"/>
    <w:rsid w:val="009B52D6"/>
    <w:rsid w:val="009C17CE"/>
    <w:rsid w:val="00A04971"/>
    <w:rsid w:val="00A35858"/>
    <w:rsid w:val="00A66A47"/>
    <w:rsid w:val="00A839DC"/>
    <w:rsid w:val="00AC2192"/>
    <w:rsid w:val="00AD69B6"/>
    <w:rsid w:val="00AE7A59"/>
    <w:rsid w:val="00B329DE"/>
    <w:rsid w:val="00B43165"/>
    <w:rsid w:val="00B502DD"/>
    <w:rsid w:val="00BC418D"/>
    <w:rsid w:val="00BE42E3"/>
    <w:rsid w:val="00C35F4A"/>
    <w:rsid w:val="00CC254F"/>
    <w:rsid w:val="00CC2A7E"/>
    <w:rsid w:val="00CE6FF9"/>
    <w:rsid w:val="00D25255"/>
    <w:rsid w:val="00D511AF"/>
    <w:rsid w:val="00D77902"/>
    <w:rsid w:val="00D81DA4"/>
    <w:rsid w:val="00D83883"/>
    <w:rsid w:val="00DC6ADB"/>
    <w:rsid w:val="00DE496E"/>
    <w:rsid w:val="00E109AA"/>
    <w:rsid w:val="00E87051"/>
    <w:rsid w:val="00EC4168"/>
    <w:rsid w:val="00EC4DB1"/>
    <w:rsid w:val="00EC73FF"/>
    <w:rsid w:val="00F25409"/>
    <w:rsid w:val="00F26DDF"/>
    <w:rsid w:val="00F53901"/>
    <w:rsid w:val="00F81FEC"/>
    <w:rsid w:val="00FA695E"/>
    <w:rsid w:val="00FC0E62"/>
    <w:rsid w:val="00FD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385B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5B7E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9B3C74"/>
    <w:pPr>
      <w:spacing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B3C74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9B3C74"/>
    <w:rPr>
      <w:vertAlign w:val="superscript"/>
    </w:rPr>
  </w:style>
  <w:style w:type="paragraph" w:styleId="aa">
    <w:name w:val="List Paragraph"/>
    <w:basedOn w:val="a"/>
    <w:uiPriority w:val="34"/>
    <w:qFormat/>
    <w:rsid w:val="0038193E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DC6AD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C6AD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C6ADB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C6AD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C6ADB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DC6ADB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385B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5B7E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9B3C74"/>
    <w:pPr>
      <w:spacing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B3C74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9B3C74"/>
    <w:rPr>
      <w:vertAlign w:val="superscript"/>
    </w:rPr>
  </w:style>
  <w:style w:type="paragraph" w:styleId="aa">
    <w:name w:val="List Paragraph"/>
    <w:basedOn w:val="a"/>
    <w:uiPriority w:val="34"/>
    <w:qFormat/>
    <w:rsid w:val="0038193E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DC6AD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C6AD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C6ADB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C6AD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C6ADB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DC6ADB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F2C0C-E3FF-459C-BC17-ADF3243E4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 Анастасия Валерьевна</dc:creator>
  <cp:lastModifiedBy>Коваленко Анастасия Валерьевна</cp:lastModifiedBy>
  <cp:revision>9</cp:revision>
  <dcterms:created xsi:type="dcterms:W3CDTF">2017-12-14T14:43:00Z</dcterms:created>
  <dcterms:modified xsi:type="dcterms:W3CDTF">2018-05-25T09:16:00Z</dcterms:modified>
</cp:coreProperties>
</file>