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354C6" w14:textId="77777777" w:rsidR="00924366" w:rsidRPr="00F40F76" w:rsidRDefault="00924366" w:rsidP="0043255B">
      <w:pPr>
        <w:pStyle w:val="ConsPlusNormal"/>
        <w:jc w:val="center"/>
        <w:rPr>
          <w:b/>
        </w:rPr>
      </w:pPr>
      <w:bookmarkStart w:id="0" w:name="_GoBack"/>
      <w:bookmarkEnd w:id="0"/>
      <w:r w:rsidRPr="00F40F76">
        <w:rPr>
          <w:b/>
        </w:rPr>
        <w:t>Уважаемые коллеги!</w:t>
      </w:r>
    </w:p>
    <w:p w14:paraId="64E7F4DD" w14:textId="77777777" w:rsidR="00924366" w:rsidRPr="00F40F76" w:rsidRDefault="00924366" w:rsidP="0043255B">
      <w:pPr>
        <w:pStyle w:val="ConsPlusNormal"/>
        <w:jc w:val="both"/>
      </w:pPr>
    </w:p>
    <w:p w14:paraId="31A9A052" w14:textId="77777777" w:rsidR="00924366" w:rsidRPr="00F40F76" w:rsidRDefault="00924366" w:rsidP="00F40F76">
      <w:pPr>
        <w:pStyle w:val="ConsPlusNormal"/>
        <w:ind w:firstLine="709"/>
        <w:jc w:val="both"/>
      </w:pPr>
      <w:r w:rsidRPr="00F40F76">
        <w:t xml:space="preserve">В связи с часто возникающими вопросами о заключении предварительных договоров с участием НИУ ВШЭ Правовое управление разъясняет следующее. </w:t>
      </w:r>
    </w:p>
    <w:p w14:paraId="5378420E" w14:textId="77777777" w:rsidR="00515FD0" w:rsidRPr="00F40F76" w:rsidRDefault="00515FD0" w:rsidP="00F40F76">
      <w:pPr>
        <w:pStyle w:val="ConsPlusNormal"/>
        <w:ind w:firstLine="709"/>
        <w:jc w:val="both"/>
      </w:pPr>
    </w:p>
    <w:p w14:paraId="478AEBE0" w14:textId="77777777" w:rsidR="00D36E95" w:rsidRPr="00F40F76" w:rsidRDefault="00D36E95" w:rsidP="00F40F76">
      <w:pPr>
        <w:pStyle w:val="ConsPlusNormal"/>
        <w:numPr>
          <w:ilvl w:val="0"/>
          <w:numId w:val="3"/>
        </w:numPr>
        <w:jc w:val="both"/>
        <w:rPr>
          <w:b/>
        </w:rPr>
      </w:pPr>
      <w:r w:rsidRPr="00F40F76">
        <w:rPr>
          <w:b/>
        </w:rPr>
        <w:t xml:space="preserve">Что такое </w:t>
      </w:r>
      <w:r w:rsidR="00812D4C" w:rsidRPr="00F40F76">
        <w:rPr>
          <w:b/>
        </w:rPr>
        <w:t>«</w:t>
      </w:r>
      <w:r w:rsidRPr="00F40F76">
        <w:rPr>
          <w:b/>
        </w:rPr>
        <w:t>предварительный договор</w:t>
      </w:r>
      <w:r w:rsidR="00812D4C" w:rsidRPr="00F40F76">
        <w:rPr>
          <w:b/>
        </w:rPr>
        <w:t>»</w:t>
      </w:r>
      <w:r w:rsidRPr="00F40F76">
        <w:rPr>
          <w:b/>
        </w:rPr>
        <w:t>?</w:t>
      </w:r>
    </w:p>
    <w:p w14:paraId="3787D395" w14:textId="77777777" w:rsidR="00F40F76" w:rsidRDefault="00D36E95" w:rsidP="00F40F76">
      <w:pPr>
        <w:pStyle w:val="ConsPlusNormal"/>
        <w:ind w:firstLine="709"/>
        <w:jc w:val="both"/>
      </w:pPr>
      <w:r w:rsidRPr="00F40F76">
        <w:t xml:space="preserve">Предметом предварительного договора является обязательство сторон заключить </w:t>
      </w:r>
      <w:r w:rsidRPr="00F40F76">
        <w:rPr>
          <w:u w:val="single"/>
        </w:rPr>
        <w:t>в будущем</w:t>
      </w:r>
      <w:r w:rsidRPr="00F40F76">
        <w:t xml:space="preserve"> договор о передаче имущества, выпо</w:t>
      </w:r>
      <w:r w:rsidR="00F40F76">
        <w:t>лнении работ или оказании услуг</w:t>
      </w:r>
      <w:r w:rsidRPr="00F40F76">
        <w:t xml:space="preserve"> </w:t>
      </w:r>
      <w:r w:rsidRPr="00F40F76">
        <w:rPr>
          <w:u w:val="single"/>
        </w:rPr>
        <w:t>на условиях, предусмотренных предварительным договором</w:t>
      </w:r>
      <w:r w:rsidRPr="00F40F76">
        <w:t xml:space="preserve">. </w:t>
      </w:r>
      <w:r w:rsidR="00F40F76">
        <w:t xml:space="preserve">Заключаемый в будущем договор называется </w:t>
      </w:r>
      <w:r w:rsidR="00F40F76" w:rsidRPr="00F40F76">
        <w:t>основн</w:t>
      </w:r>
      <w:r w:rsidR="00F40F76">
        <w:t>ым</w:t>
      </w:r>
      <w:r w:rsidR="00F40F76" w:rsidRPr="00F40F76">
        <w:t xml:space="preserve"> договор</w:t>
      </w:r>
      <w:r w:rsidR="00F40F76">
        <w:t xml:space="preserve">ом. </w:t>
      </w:r>
    </w:p>
    <w:p w14:paraId="70CCC17C" w14:textId="77777777" w:rsidR="00D36E95" w:rsidRPr="00F40F76" w:rsidRDefault="00E53566" w:rsidP="00F40F76">
      <w:pPr>
        <w:pStyle w:val="ConsPlusNormal"/>
        <w:ind w:firstLine="709"/>
        <w:jc w:val="both"/>
      </w:pPr>
      <w:r w:rsidRPr="00F40F76">
        <w:t>Заключение п</w:t>
      </w:r>
      <w:r w:rsidR="00812D4C" w:rsidRPr="00F40F76">
        <w:t>редварительн</w:t>
      </w:r>
      <w:r w:rsidRPr="00F40F76">
        <w:t>ого</w:t>
      </w:r>
      <w:r w:rsidR="00812D4C" w:rsidRPr="00F40F76">
        <w:t xml:space="preserve"> договор</w:t>
      </w:r>
      <w:r w:rsidRPr="00F40F76">
        <w:t>а</w:t>
      </w:r>
      <w:r w:rsidR="00812D4C" w:rsidRPr="00F40F76">
        <w:t xml:space="preserve"> </w:t>
      </w:r>
      <w:r w:rsidRPr="00F40F76">
        <w:t xml:space="preserve">не влечет </w:t>
      </w:r>
      <w:r w:rsidR="00812D4C" w:rsidRPr="00F40F76">
        <w:t>возникновени</w:t>
      </w:r>
      <w:r w:rsidR="00203CD9" w:rsidRPr="00F40F76">
        <w:t>я</w:t>
      </w:r>
      <w:r w:rsidR="00812D4C" w:rsidRPr="00F40F76">
        <w:t xml:space="preserve"> основных обязательств (например, передать товар, выполнить работу, оказать услугу) с определенным сроком исполнения, а </w:t>
      </w:r>
      <w:r w:rsidR="00812D4C" w:rsidRPr="00F40F76">
        <w:rPr>
          <w:b/>
          <w:u w:val="single"/>
        </w:rPr>
        <w:t>направлен</w:t>
      </w:r>
      <w:r w:rsidR="00203CD9" w:rsidRPr="00F40F76">
        <w:rPr>
          <w:b/>
          <w:u w:val="single"/>
        </w:rPr>
        <w:t>о</w:t>
      </w:r>
      <w:r w:rsidR="00812D4C" w:rsidRPr="00F40F76">
        <w:rPr>
          <w:b/>
          <w:u w:val="single"/>
        </w:rPr>
        <w:t xml:space="preserve"> только на установление обязательств по заключению основного договора в будущем</w:t>
      </w:r>
      <w:r w:rsidR="00812D4C" w:rsidRPr="00F40F76">
        <w:t>.</w:t>
      </w:r>
    </w:p>
    <w:p w14:paraId="7A27A163" w14:textId="77777777" w:rsidR="00EB30DB" w:rsidRPr="00F40F76" w:rsidRDefault="00EB30DB" w:rsidP="00F40F76">
      <w:pPr>
        <w:pStyle w:val="ConsPlusNormal"/>
        <w:ind w:firstLine="709"/>
        <w:jc w:val="both"/>
      </w:pPr>
    </w:p>
    <w:p w14:paraId="5D67502B" w14:textId="77777777" w:rsidR="00EB30DB" w:rsidRPr="0043255B" w:rsidRDefault="00EB30DB" w:rsidP="0043255B">
      <w:pPr>
        <w:pStyle w:val="ConsPlusNormal"/>
        <w:numPr>
          <w:ilvl w:val="0"/>
          <w:numId w:val="3"/>
        </w:numPr>
        <w:jc w:val="both"/>
        <w:rPr>
          <w:b/>
        </w:rPr>
      </w:pPr>
      <w:r w:rsidRPr="0043255B">
        <w:rPr>
          <w:b/>
        </w:rPr>
        <w:t>В каких случаях нужно заключать предварительный договор?</w:t>
      </w:r>
    </w:p>
    <w:p w14:paraId="5F7B6F8A" w14:textId="77777777" w:rsidR="008067CF" w:rsidRPr="00F40F76" w:rsidRDefault="002B6161" w:rsidP="00F40F76">
      <w:pPr>
        <w:pStyle w:val="ConsPlusNormal"/>
        <w:ind w:firstLine="709"/>
        <w:jc w:val="both"/>
      </w:pPr>
      <w:r w:rsidRPr="00F40F76">
        <w:t xml:space="preserve">Предварительный </w:t>
      </w:r>
      <w:r w:rsidR="008067CF" w:rsidRPr="00F40F76">
        <w:t xml:space="preserve">договор </w:t>
      </w:r>
      <w:r w:rsidR="008067CF" w:rsidRPr="00F40F76">
        <w:rPr>
          <w:b/>
          <w:u w:val="single"/>
        </w:rPr>
        <w:t>целесообразно</w:t>
      </w:r>
      <w:r w:rsidR="008067CF" w:rsidRPr="00F40F76">
        <w:rPr>
          <w:b/>
        </w:rPr>
        <w:t xml:space="preserve"> </w:t>
      </w:r>
      <w:r w:rsidR="008067CF" w:rsidRPr="00F40F76">
        <w:t>заключать</w:t>
      </w:r>
      <w:r w:rsidR="00203CD9" w:rsidRPr="00F40F76">
        <w:t xml:space="preserve"> в случае, если это н</w:t>
      </w:r>
      <w:r w:rsidR="000A6690" w:rsidRPr="00F40F76">
        <w:t>еобходимо</w:t>
      </w:r>
      <w:r w:rsidR="00203CD9" w:rsidRPr="00F40F76">
        <w:t xml:space="preserve"> для формирования пакета документов</w:t>
      </w:r>
      <w:r w:rsidR="00515FD0" w:rsidRPr="00F40F76">
        <w:t xml:space="preserve"> (заявки с приложениями)</w:t>
      </w:r>
      <w:r w:rsidR="00203CD9" w:rsidRPr="00F40F76">
        <w:t xml:space="preserve"> для участия НИУ ВШЭ</w:t>
      </w:r>
      <w:r w:rsidR="006348B4" w:rsidRPr="00F40F76">
        <w:t xml:space="preserve"> или партнера НИУ ВШЭ </w:t>
      </w:r>
      <w:r w:rsidR="00203CD9" w:rsidRPr="00F40F76">
        <w:t>в процедуре закупки в качестве исполнителя.</w:t>
      </w:r>
    </w:p>
    <w:p w14:paraId="1D72ECE2" w14:textId="34856470" w:rsidR="001314E7" w:rsidRPr="00F40F76" w:rsidRDefault="00402320" w:rsidP="00F40F76">
      <w:pPr>
        <w:pStyle w:val="ConsPlusNormal"/>
        <w:ind w:firstLine="709"/>
        <w:jc w:val="both"/>
        <w:rPr>
          <w:i/>
        </w:rPr>
      </w:pPr>
      <w:r w:rsidRPr="00F40F76">
        <w:rPr>
          <w:i/>
        </w:rPr>
        <w:t xml:space="preserve">Типовая ситуация: </w:t>
      </w:r>
      <w:r w:rsidR="008067CF" w:rsidRPr="00F40F76">
        <w:rPr>
          <w:i/>
        </w:rPr>
        <w:t>НИУ ВШЭ</w:t>
      </w:r>
      <w:r w:rsidR="0068302E" w:rsidRPr="00F40F76">
        <w:rPr>
          <w:i/>
        </w:rPr>
        <w:t xml:space="preserve"> или партнер НИУ ВШЭ</w:t>
      </w:r>
      <w:r w:rsidR="008067CF" w:rsidRPr="00F40F76">
        <w:rPr>
          <w:i/>
        </w:rPr>
        <w:t xml:space="preserve"> намерен участвовать в закупке</w:t>
      </w:r>
      <w:r w:rsidR="00203CD9" w:rsidRPr="00F40F76">
        <w:rPr>
          <w:i/>
        </w:rPr>
        <w:t>. Д</w:t>
      </w:r>
      <w:r w:rsidR="008067CF" w:rsidRPr="00F40F76">
        <w:rPr>
          <w:i/>
        </w:rPr>
        <w:t xml:space="preserve">окументацией </w:t>
      </w:r>
      <w:r w:rsidR="00203CD9" w:rsidRPr="00F40F76">
        <w:rPr>
          <w:i/>
        </w:rPr>
        <w:t>о закупке</w:t>
      </w:r>
      <w:r w:rsidR="008067CF" w:rsidRPr="00F40F76">
        <w:rPr>
          <w:i/>
        </w:rPr>
        <w:t xml:space="preserve"> установлено</w:t>
      </w:r>
      <w:r w:rsidR="000A6690" w:rsidRPr="00F40F76">
        <w:rPr>
          <w:i/>
        </w:rPr>
        <w:t xml:space="preserve"> </w:t>
      </w:r>
      <w:r w:rsidR="000A6690" w:rsidRPr="00F40F76">
        <w:rPr>
          <w:i/>
          <w:u w:val="single"/>
        </w:rPr>
        <w:t>обязательное</w:t>
      </w:r>
      <w:r w:rsidR="008067CF" w:rsidRPr="00F40F76">
        <w:rPr>
          <w:i/>
          <w:u w:val="single"/>
        </w:rPr>
        <w:t xml:space="preserve"> требование</w:t>
      </w:r>
      <w:r w:rsidR="008067CF" w:rsidRPr="00F40F76">
        <w:rPr>
          <w:i/>
        </w:rPr>
        <w:t xml:space="preserve"> о наличии предварительных договоров между участником закупки и соисполнител</w:t>
      </w:r>
      <w:r w:rsidR="00515FD0" w:rsidRPr="00F40F76">
        <w:rPr>
          <w:i/>
        </w:rPr>
        <w:t>ем (-</w:t>
      </w:r>
      <w:r w:rsidR="008067CF" w:rsidRPr="00F40F76">
        <w:rPr>
          <w:i/>
        </w:rPr>
        <w:t>ями</w:t>
      </w:r>
      <w:r w:rsidR="00515FD0" w:rsidRPr="00F40F76">
        <w:rPr>
          <w:i/>
        </w:rPr>
        <w:t>)</w:t>
      </w:r>
      <w:r w:rsidR="008067CF" w:rsidRPr="00F40F76">
        <w:rPr>
          <w:i/>
        </w:rPr>
        <w:t>, котор</w:t>
      </w:r>
      <w:r w:rsidR="00515FD0" w:rsidRPr="00F40F76">
        <w:rPr>
          <w:i/>
        </w:rPr>
        <w:t>ого (-</w:t>
      </w:r>
      <w:r w:rsidR="008067CF" w:rsidRPr="00F40F76">
        <w:rPr>
          <w:i/>
        </w:rPr>
        <w:t>ых</w:t>
      </w:r>
      <w:r w:rsidR="00515FD0" w:rsidRPr="00F40F76">
        <w:rPr>
          <w:i/>
        </w:rPr>
        <w:t>)</w:t>
      </w:r>
      <w:r w:rsidR="008067CF" w:rsidRPr="00F40F76">
        <w:rPr>
          <w:i/>
        </w:rPr>
        <w:t xml:space="preserve"> </w:t>
      </w:r>
      <w:r w:rsidR="00203CD9" w:rsidRPr="00F40F76">
        <w:rPr>
          <w:i/>
        </w:rPr>
        <w:t xml:space="preserve">он </w:t>
      </w:r>
      <w:r w:rsidR="008067CF" w:rsidRPr="00F40F76">
        <w:rPr>
          <w:i/>
        </w:rPr>
        <w:t>в будущем привлечет для исполнения договора.</w:t>
      </w:r>
      <w:r w:rsidR="00BA705F" w:rsidRPr="00F40F76">
        <w:rPr>
          <w:i/>
        </w:rPr>
        <w:t xml:space="preserve"> </w:t>
      </w:r>
      <w:r w:rsidR="001314E7" w:rsidRPr="00F40F76">
        <w:rPr>
          <w:i/>
        </w:rPr>
        <w:t>Для выполнения требований документации о закупке НИУ ВШЭ</w:t>
      </w:r>
      <w:r w:rsidR="0068302E" w:rsidRPr="00F40F76">
        <w:rPr>
          <w:i/>
        </w:rPr>
        <w:t xml:space="preserve"> </w:t>
      </w:r>
      <w:r w:rsidR="001314E7" w:rsidRPr="00F40F76">
        <w:rPr>
          <w:i/>
        </w:rPr>
        <w:t>заключает предварительный договор (или договоры) с соисполнителем (-ями)</w:t>
      </w:r>
      <w:r w:rsidR="0068302E" w:rsidRPr="00F40F76">
        <w:rPr>
          <w:i/>
        </w:rPr>
        <w:t>, или в случае, если участником закупки является партнер НИУ ВШЭ, между НИУ ВШЭ и партнером заключается предварительный договор.</w:t>
      </w:r>
    </w:p>
    <w:p w14:paraId="5CF65538" w14:textId="77777777" w:rsidR="0068302E" w:rsidRPr="00F40F76" w:rsidRDefault="0068302E" w:rsidP="00F40F76">
      <w:pPr>
        <w:pStyle w:val="ConsPlusNormal"/>
        <w:ind w:firstLine="709"/>
        <w:jc w:val="both"/>
        <w:rPr>
          <w:b/>
          <w:u w:val="single"/>
        </w:rPr>
      </w:pPr>
    </w:p>
    <w:p w14:paraId="564F5841" w14:textId="2E0964C7" w:rsidR="008F59DC" w:rsidRDefault="008067CF" w:rsidP="0043255B">
      <w:pPr>
        <w:pStyle w:val="ConsPlusNormal"/>
        <w:ind w:firstLine="709"/>
        <w:jc w:val="both"/>
      </w:pPr>
      <w:r w:rsidRPr="00F40F76">
        <w:rPr>
          <w:b/>
          <w:u w:val="single"/>
        </w:rPr>
        <w:t>Во всех остальных случаях заключать предварительный договор</w:t>
      </w:r>
      <w:r w:rsidR="00F40F76" w:rsidRPr="00F40F76">
        <w:rPr>
          <w:b/>
          <w:u w:val="single"/>
        </w:rPr>
        <w:t xml:space="preserve"> нецелесообразно</w:t>
      </w:r>
      <w:r w:rsidR="00E94404" w:rsidRPr="00E94404">
        <w:t>, поскольку,  во-первых,</w:t>
      </w:r>
      <w:r w:rsidR="008F1BC9">
        <w:t xml:space="preserve"> условия основного договора должны в точности соответствовать условиям предварительного договора, </w:t>
      </w:r>
      <w:r w:rsidR="008B3695">
        <w:t>но на</w:t>
      </w:r>
      <w:r w:rsidR="008F1BC9">
        <w:t xml:space="preserve"> практике </w:t>
      </w:r>
      <w:r w:rsidR="008C2E05">
        <w:t>по разным причинам условия предварительного договора при оформлении основного договора не соблюдаются</w:t>
      </w:r>
      <w:r w:rsidR="008B3695">
        <w:t xml:space="preserve">, т.е. </w:t>
      </w:r>
      <w:r w:rsidR="008F59DC">
        <w:t xml:space="preserve">нарушаются требования закона </w:t>
      </w:r>
      <w:r w:rsidR="008B3695">
        <w:t>(</w:t>
      </w:r>
      <w:r w:rsidR="008B3695" w:rsidRPr="00E94404">
        <w:t>подробнее о</w:t>
      </w:r>
      <w:r w:rsidR="008B3695">
        <w:t xml:space="preserve"> последствиях </w:t>
      </w:r>
      <w:r w:rsidR="008C2E05">
        <w:t>этого нарушения</w:t>
      </w:r>
      <w:r w:rsidR="008B3695">
        <w:t xml:space="preserve"> – в пункте 4 </w:t>
      </w:r>
      <w:r w:rsidR="008F59DC">
        <w:t xml:space="preserve">настоящих </w:t>
      </w:r>
      <w:r w:rsidR="008B3695">
        <w:t>разъяснений)</w:t>
      </w:r>
      <w:r w:rsidR="008F59DC">
        <w:t xml:space="preserve">, во-вторых, </w:t>
      </w:r>
      <w:r w:rsidR="00E94404" w:rsidRPr="00E94404">
        <w:t xml:space="preserve">это увеличивает количество документов, оформляющих взаимоотношения сторон (сначала </w:t>
      </w:r>
      <w:r w:rsidR="006A24E2">
        <w:t xml:space="preserve">придется </w:t>
      </w:r>
      <w:r w:rsidR="00994108">
        <w:t xml:space="preserve">подготовить-согласовать-подписать </w:t>
      </w:r>
      <w:r w:rsidR="00E94404" w:rsidRPr="00E94404">
        <w:t>предварительный договор, затем</w:t>
      </w:r>
      <w:r w:rsidR="00994108">
        <w:t xml:space="preserve"> все тоже самое сделать для заключения </w:t>
      </w:r>
      <w:r w:rsidR="00E94404" w:rsidRPr="00E94404">
        <w:t>основно</w:t>
      </w:r>
      <w:r w:rsidR="00994108">
        <w:t>го договора</w:t>
      </w:r>
      <w:r w:rsidR="00E94404" w:rsidRPr="00E94404">
        <w:t>)</w:t>
      </w:r>
      <w:r w:rsidR="008F59DC">
        <w:t>.</w:t>
      </w:r>
    </w:p>
    <w:p w14:paraId="2E216DE9" w14:textId="7A12300D" w:rsidR="008F1BC9" w:rsidRDefault="008F1BC9" w:rsidP="0043255B">
      <w:pPr>
        <w:pStyle w:val="ConsPlusNormal"/>
        <w:ind w:firstLine="709"/>
        <w:jc w:val="both"/>
      </w:pPr>
    </w:p>
    <w:p w14:paraId="5FF7EAEC" w14:textId="2E862A75" w:rsidR="008067CF" w:rsidRPr="00F40F76" w:rsidRDefault="008067CF" w:rsidP="00F40F76">
      <w:pPr>
        <w:pStyle w:val="ConsPlusNormal"/>
        <w:ind w:firstLine="709"/>
        <w:jc w:val="both"/>
      </w:pPr>
      <w:r w:rsidRPr="00F40F76">
        <w:t xml:space="preserve">Если НИУ ВШЭ и партнер хотят в письменной форме закрепить </w:t>
      </w:r>
      <w:r w:rsidR="00BA705F" w:rsidRPr="00F40F76">
        <w:t xml:space="preserve">достигнутые </w:t>
      </w:r>
      <w:r w:rsidRPr="00F40F76">
        <w:t>договоренности, сделать это можно способами, перечисленными в п</w:t>
      </w:r>
      <w:r w:rsidR="00F40F76">
        <w:t>ункте</w:t>
      </w:r>
      <w:r w:rsidR="00F40F76" w:rsidRPr="00F40F76">
        <w:t xml:space="preserve"> </w:t>
      </w:r>
      <w:r w:rsidRPr="00F40F76">
        <w:t>5 настоящих разъяснений.</w:t>
      </w:r>
    </w:p>
    <w:p w14:paraId="44FC543F" w14:textId="77777777" w:rsidR="008067CF" w:rsidRPr="00F40F76" w:rsidRDefault="008067CF" w:rsidP="00F40F76">
      <w:pPr>
        <w:pStyle w:val="ConsPlusNormal"/>
        <w:ind w:firstLine="709"/>
        <w:jc w:val="both"/>
      </w:pPr>
    </w:p>
    <w:p w14:paraId="1F38E009" w14:textId="77777777" w:rsidR="00515FD0" w:rsidRPr="0043255B" w:rsidRDefault="00EB30DB" w:rsidP="0043255B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</w:rPr>
      </w:pPr>
      <w:r w:rsidRPr="0043255B">
        <w:rPr>
          <w:b/>
        </w:rPr>
        <w:t>Какие существуют требования к оформлению/содержанию предварительного договора?</w:t>
      </w:r>
    </w:p>
    <w:p w14:paraId="63F7895E" w14:textId="77777777" w:rsidR="00EB30DB" w:rsidRPr="00F40F76" w:rsidRDefault="00EB30DB" w:rsidP="00F40F76">
      <w:pPr>
        <w:pStyle w:val="ConsPlusNormal"/>
        <w:ind w:firstLine="709"/>
        <w:jc w:val="both"/>
      </w:pPr>
      <w:r w:rsidRPr="00F40F76">
        <w:t xml:space="preserve">Предварительный договор составляется </w:t>
      </w:r>
      <w:r w:rsidRPr="00F40F76">
        <w:rPr>
          <w:u w:val="single"/>
        </w:rPr>
        <w:t>в письменной форме</w:t>
      </w:r>
      <w:r w:rsidRPr="00F40F76">
        <w:t xml:space="preserve"> путем составления единого документа, подписываемого сторонами. В предварительный договор в обязательном порядке включаются следующие условия:</w:t>
      </w:r>
    </w:p>
    <w:p w14:paraId="2A5DBBA8" w14:textId="60BB24A4" w:rsidR="00EB30DB" w:rsidRPr="00F40F76" w:rsidRDefault="00EB30DB" w:rsidP="004325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40F76">
        <w:t xml:space="preserve"> условие о том, что </w:t>
      </w:r>
      <w:r w:rsidRPr="00F40F76">
        <w:rPr>
          <w:u w:val="single"/>
        </w:rPr>
        <w:t>стороны принимают на себя обязательство заключить в будущем основной договор</w:t>
      </w:r>
      <w:r w:rsidRPr="00F40F76">
        <w:t xml:space="preserve">. </w:t>
      </w:r>
      <w:r w:rsidR="00A005F3" w:rsidRPr="00F40F76">
        <w:t xml:space="preserve">Формулировки </w:t>
      </w:r>
      <w:r w:rsidRPr="00F40F76">
        <w:t>«стороны могут</w:t>
      </w:r>
      <w:r w:rsidR="00A005F3" w:rsidRPr="00F40F76">
        <w:t>/</w:t>
      </w:r>
      <w:r w:rsidRPr="00F40F76">
        <w:t>собираются</w:t>
      </w:r>
      <w:r w:rsidR="00A005F3" w:rsidRPr="00F40F76">
        <w:t>/</w:t>
      </w:r>
      <w:r w:rsidRPr="00F40F76">
        <w:t>подтверждают или выражают намерение</w:t>
      </w:r>
      <w:r w:rsidR="001314E7" w:rsidRPr="00F40F76">
        <w:t>»</w:t>
      </w:r>
      <w:r w:rsidRPr="00F40F76">
        <w:t xml:space="preserve"> </w:t>
      </w:r>
      <w:r w:rsidR="00922211" w:rsidRPr="00F40F76">
        <w:t xml:space="preserve">заключить основной договор </w:t>
      </w:r>
      <w:r w:rsidR="00A005F3" w:rsidRPr="00F40F76">
        <w:t>некорректн</w:t>
      </w:r>
      <w:r w:rsidR="00602ED5" w:rsidRPr="00F40F76">
        <w:t>о использовать</w:t>
      </w:r>
      <w:r w:rsidRPr="00F40F76">
        <w:t>;</w:t>
      </w:r>
    </w:p>
    <w:p w14:paraId="68F4F412" w14:textId="7DF8170B" w:rsidR="00922211" w:rsidRPr="00F40F76" w:rsidRDefault="00A005F3" w:rsidP="004325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40F76">
        <w:t xml:space="preserve"> </w:t>
      </w:r>
      <w:r w:rsidR="00EB30DB" w:rsidRPr="00F40F76">
        <w:rPr>
          <w:u w:val="single"/>
        </w:rPr>
        <w:t>условие о предмете</w:t>
      </w:r>
      <w:r w:rsidRPr="00F40F76">
        <w:rPr>
          <w:u w:val="single"/>
        </w:rPr>
        <w:t xml:space="preserve"> основного договора </w:t>
      </w:r>
      <w:r w:rsidRPr="00F40F76">
        <w:t xml:space="preserve">и </w:t>
      </w:r>
      <w:r w:rsidR="00886B29" w:rsidRPr="00F40F76">
        <w:t xml:space="preserve">иные </w:t>
      </w:r>
      <w:r w:rsidRPr="00F40F76">
        <w:t>условия, достижение согласия по которым одна из сторон считает принципиально важными для основного договора</w:t>
      </w:r>
      <w:r w:rsidR="00EB30DB" w:rsidRPr="00F40F76">
        <w:t xml:space="preserve">. </w:t>
      </w:r>
      <w:r w:rsidRPr="00F40F76">
        <w:t xml:space="preserve">Условие о предмете договора должно соответствовать предмету </w:t>
      </w:r>
      <w:r w:rsidR="00886B29" w:rsidRPr="00F40F76">
        <w:t>закупки, в которой участвует НИУ</w:t>
      </w:r>
      <w:r w:rsidR="00F40F76">
        <w:t> </w:t>
      </w:r>
      <w:r w:rsidR="00886B29" w:rsidRPr="00F40F76">
        <w:t>ВШЭ</w:t>
      </w:r>
      <w:r w:rsidR="0043255B" w:rsidRPr="0043255B">
        <w:t>/</w:t>
      </w:r>
      <w:r w:rsidR="0043255B">
        <w:t>партнер НИУ ВШЭ</w:t>
      </w:r>
      <w:r w:rsidR="00886B29" w:rsidRPr="00F40F76">
        <w:t xml:space="preserve">. </w:t>
      </w:r>
    </w:p>
    <w:p w14:paraId="184440CA" w14:textId="6183E917" w:rsidR="00F40F76" w:rsidRDefault="00886B29" w:rsidP="00F40F76">
      <w:pPr>
        <w:pStyle w:val="ConsPlusNormal"/>
        <w:ind w:firstLine="709"/>
        <w:jc w:val="both"/>
      </w:pPr>
      <w:r w:rsidRPr="00F40F76">
        <w:lastRenderedPageBreak/>
        <w:t>В каче</w:t>
      </w:r>
      <w:r w:rsidR="0003302C" w:rsidRPr="00F40F76">
        <w:t>стве «иных условий» предварительного договора</w:t>
      </w:r>
      <w:r w:rsidR="008067CF" w:rsidRPr="00F40F76">
        <w:t>,</w:t>
      </w:r>
      <w:r w:rsidR="0003302C" w:rsidRPr="00F40F76">
        <w:t xml:space="preserve"> как правило</w:t>
      </w:r>
      <w:r w:rsidR="008067CF" w:rsidRPr="00F40F76">
        <w:t>, указываются услови</w:t>
      </w:r>
      <w:r w:rsidR="00734513" w:rsidRPr="00F40F76">
        <w:t>е</w:t>
      </w:r>
      <w:r w:rsidR="008067CF" w:rsidRPr="00F40F76">
        <w:t xml:space="preserve"> </w:t>
      </w:r>
      <w:r w:rsidR="00734513" w:rsidRPr="00F40F76">
        <w:t>о содержании</w:t>
      </w:r>
      <w:r w:rsidR="008067CF" w:rsidRPr="00F40F76">
        <w:t xml:space="preserve"> работ/услуг</w:t>
      </w:r>
      <w:r w:rsidR="00734513" w:rsidRPr="00F40F76">
        <w:t xml:space="preserve"> по основному договору</w:t>
      </w:r>
      <w:r w:rsidR="008067CF" w:rsidRPr="00F40F76">
        <w:t xml:space="preserve"> и сроках их выполнения, о цене </w:t>
      </w:r>
      <w:r w:rsidR="00734513" w:rsidRPr="00F40F76">
        <w:t xml:space="preserve">основного </w:t>
      </w:r>
      <w:r w:rsidR="008067CF" w:rsidRPr="00F40F76">
        <w:t>договора.</w:t>
      </w:r>
      <w:r w:rsidR="00402320" w:rsidRPr="00F40F76">
        <w:t xml:space="preserve"> Однако при включении в предварительный договор указанных условий следует иметь в виду, что</w:t>
      </w:r>
      <w:r w:rsidR="00515FD0" w:rsidRPr="00F40F76">
        <w:t xml:space="preserve"> когда дело дойдет до заключения основного договора изменить</w:t>
      </w:r>
      <w:r w:rsidR="00D52CB2" w:rsidRPr="00F40F76">
        <w:t xml:space="preserve"> условия предварительного договора</w:t>
      </w:r>
      <w:r w:rsidR="00515FD0" w:rsidRPr="00F40F76">
        <w:t xml:space="preserve"> </w:t>
      </w:r>
      <w:r w:rsidR="00515FD0" w:rsidRPr="00F40F76">
        <w:rPr>
          <w:u w:val="single"/>
        </w:rPr>
        <w:t>в одностороннем порядке</w:t>
      </w:r>
      <w:r w:rsidR="00734513" w:rsidRPr="00F40F76">
        <w:rPr>
          <w:u w:val="single"/>
        </w:rPr>
        <w:t xml:space="preserve"> (т.е. без согласования с другой стороной</w:t>
      </w:r>
      <w:r w:rsidR="00D5555E">
        <w:rPr>
          <w:u w:val="single"/>
        </w:rPr>
        <w:t xml:space="preserve"> </w:t>
      </w:r>
      <w:r w:rsidR="00D5555E" w:rsidRPr="00D5555E">
        <w:rPr>
          <w:u w:val="single"/>
        </w:rPr>
        <w:t>путем оформления дополнительного соглашения к предварительному договору</w:t>
      </w:r>
      <w:r w:rsidR="00734513" w:rsidRPr="00F40F76">
        <w:rPr>
          <w:u w:val="single"/>
        </w:rPr>
        <w:t>)</w:t>
      </w:r>
      <w:r w:rsidR="001E76D2" w:rsidRPr="00F40F76">
        <w:t xml:space="preserve"> </w:t>
      </w:r>
      <w:r w:rsidR="00515FD0" w:rsidRPr="00F40F76">
        <w:t xml:space="preserve">будет </w:t>
      </w:r>
      <w:r w:rsidR="00515FD0" w:rsidRPr="0043255B">
        <w:rPr>
          <w:b/>
        </w:rPr>
        <w:t>нельзя</w:t>
      </w:r>
      <w:r w:rsidR="00515FD0" w:rsidRPr="00F40F76">
        <w:t xml:space="preserve">! </w:t>
      </w:r>
    </w:p>
    <w:p w14:paraId="0D764E97" w14:textId="77777777" w:rsidR="00A005F3" w:rsidRPr="00F40F76" w:rsidRDefault="00F40F76" w:rsidP="00F40F76">
      <w:pPr>
        <w:pStyle w:val="ConsPlusNormal"/>
        <w:ind w:firstLine="709"/>
        <w:jc w:val="both"/>
      </w:pPr>
      <w:r w:rsidRPr="0043255B">
        <w:rPr>
          <w:b/>
        </w:rPr>
        <w:t>!</w:t>
      </w:r>
      <w:r>
        <w:t xml:space="preserve"> </w:t>
      </w:r>
      <w:r w:rsidR="00734513" w:rsidRPr="00F40F76">
        <w:rPr>
          <w:b/>
        </w:rPr>
        <w:t xml:space="preserve">Если при заключении предварительного договора стороны точно не знают, </w:t>
      </w:r>
      <w:r w:rsidR="00553347" w:rsidRPr="00F40F76">
        <w:rPr>
          <w:b/>
        </w:rPr>
        <w:t>каков будет объем, содержание, стоимость и сроки выполнения работ/оказания услуг по основному договору,</w:t>
      </w:r>
      <w:r w:rsidR="00734513" w:rsidRPr="00F40F76">
        <w:rPr>
          <w:b/>
        </w:rPr>
        <w:t xml:space="preserve"> т</w:t>
      </w:r>
      <w:r w:rsidR="00553347" w:rsidRPr="00F40F76">
        <w:rPr>
          <w:b/>
        </w:rPr>
        <w:t xml:space="preserve">о настоятельно не рекомендуется прописывать указанные условия </w:t>
      </w:r>
      <w:r w:rsidR="00734513" w:rsidRPr="00F40F76">
        <w:rPr>
          <w:b/>
        </w:rPr>
        <w:t>в предварительном договоре</w:t>
      </w:r>
      <w:r w:rsidR="00553347" w:rsidRPr="00F40F76">
        <w:rPr>
          <w:b/>
        </w:rPr>
        <w:t>.</w:t>
      </w:r>
    </w:p>
    <w:p w14:paraId="0EB1BC18" w14:textId="5701C792" w:rsidR="00EB30DB" w:rsidRPr="00F40F76" w:rsidRDefault="00A005F3" w:rsidP="004325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F40F76">
        <w:rPr>
          <w:u w:val="single"/>
        </w:rPr>
        <w:t>условие о</w:t>
      </w:r>
      <w:r w:rsidR="00EB30DB" w:rsidRPr="00F40F76">
        <w:rPr>
          <w:u w:val="single"/>
        </w:rPr>
        <w:t xml:space="preserve"> срок</w:t>
      </w:r>
      <w:r w:rsidRPr="00F40F76">
        <w:rPr>
          <w:u w:val="single"/>
        </w:rPr>
        <w:t>е</w:t>
      </w:r>
      <w:r w:rsidR="00EB30DB" w:rsidRPr="00F40F76">
        <w:rPr>
          <w:u w:val="single"/>
        </w:rPr>
        <w:t>, в который стороны обязуются заключить основной договор</w:t>
      </w:r>
      <w:r w:rsidR="00EB30DB" w:rsidRPr="00F40F76">
        <w:t>. 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 (п</w:t>
      </w:r>
      <w:r w:rsidR="00F40F76">
        <w:t>ункт</w:t>
      </w:r>
      <w:r w:rsidR="00EB30DB" w:rsidRPr="00F40F76">
        <w:t xml:space="preserve"> 4 ст</w:t>
      </w:r>
      <w:r w:rsidR="00F40F76">
        <w:t>атьи</w:t>
      </w:r>
      <w:r w:rsidR="00EB30DB" w:rsidRPr="00F40F76">
        <w:t xml:space="preserve"> 429 ГК РФ).</w:t>
      </w:r>
    </w:p>
    <w:p w14:paraId="538991E6" w14:textId="77777777" w:rsidR="00812D4C" w:rsidRPr="00F40F76" w:rsidRDefault="00812D4C" w:rsidP="0043255B">
      <w:pPr>
        <w:pStyle w:val="ConsPlusNormal"/>
        <w:tabs>
          <w:tab w:val="left" w:pos="993"/>
        </w:tabs>
        <w:ind w:firstLine="709"/>
        <w:jc w:val="both"/>
      </w:pPr>
    </w:p>
    <w:p w14:paraId="5FAF12B3" w14:textId="77777777" w:rsidR="00402320" w:rsidRPr="0043255B" w:rsidRDefault="00812D4C" w:rsidP="0043255B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</w:rPr>
      </w:pPr>
      <w:r w:rsidRPr="0043255B">
        <w:rPr>
          <w:b/>
        </w:rPr>
        <w:t xml:space="preserve">Что будет, если НИУ ВШЭ </w:t>
      </w:r>
      <w:r w:rsidR="00F40F76">
        <w:rPr>
          <w:b/>
        </w:rPr>
        <w:t xml:space="preserve">или партнер </w:t>
      </w:r>
      <w:r w:rsidRPr="0043255B">
        <w:rPr>
          <w:b/>
        </w:rPr>
        <w:t xml:space="preserve">заключит предварительный договор, а потом откажется </w:t>
      </w:r>
      <w:r w:rsidR="004F5FBF" w:rsidRPr="0043255B">
        <w:rPr>
          <w:b/>
        </w:rPr>
        <w:t xml:space="preserve">заключать </w:t>
      </w:r>
      <w:r w:rsidRPr="0043255B">
        <w:rPr>
          <w:b/>
        </w:rPr>
        <w:t>основной договор или потребует заключить договор на условиях, отличающихся от условий предварительного договора?</w:t>
      </w:r>
    </w:p>
    <w:p w14:paraId="5A6D3751" w14:textId="41D17CFA" w:rsidR="00D36E95" w:rsidRPr="00F40F76" w:rsidRDefault="00812D4C" w:rsidP="00F40F76">
      <w:pPr>
        <w:pStyle w:val="ConsPlusNormal"/>
        <w:tabs>
          <w:tab w:val="left" w:pos="4309"/>
        </w:tabs>
        <w:ind w:firstLine="709"/>
        <w:jc w:val="both"/>
      </w:pPr>
      <w:r w:rsidRPr="00F40F76">
        <w:t>Если сторона, заключившая предварительный договор, уклоняется от его заключения, или в одностороннем порядке (т.е. без согласования с другой стороной) пытается изменить его условия, другая сторона вправе обратиться в суд с требованием о понуждении заключить договор на условиях предварительного договора. Как мы видим, последствия серьезные.</w:t>
      </w:r>
      <w:r w:rsidR="00886B29" w:rsidRPr="00F40F76">
        <w:t xml:space="preserve"> Поэтому </w:t>
      </w:r>
      <w:r w:rsidR="0068302E" w:rsidRPr="00F40F76">
        <w:t>не рекомендуется включать в предварительный договор подробное описание условий основного договора</w:t>
      </w:r>
      <w:r w:rsidR="00F40F76">
        <w:t>, если нет уверенности в том, что к моменту заключения основного договора данные условия не изменятся</w:t>
      </w:r>
      <w:r w:rsidR="0043255B">
        <w:t>.</w:t>
      </w:r>
      <w:r w:rsidR="00F40F76">
        <w:t xml:space="preserve"> Тем не менее, условия, указанные в пункте 3 настоящих разъяснений, в предварительном договоре должны содержаться. </w:t>
      </w:r>
    </w:p>
    <w:p w14:paraId="2AEFF38C" w14:textId="77777777" w:rsidR="00812D4C" w:rsidRPr="00F40F76" w:rsidRDefault="00812D4C" w:rsidP="00F40F76">
      <w:pPr>
        <w:pStyle w:val="ConsPlusNormal"/>
        <w:ind w:firstLine="709"/>
        <w:jc w:val="both"/>
      </w:pPr>
    </w:p>
    <w:p w14:paraId="525F0286" w14:textId="032B6959" w:rsidR="00515FD0" w:rsidRPr="0043255B" w:rsidRDefault="00EB30DB" w:rsidP="0043255B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b/>
        </w:rPr>
      </w:pPr>
      <w:r w:rsidRPr="0043255B">
        <w:rPr>
          <w:b/>
        </w:rPr>
        <w:t>Каким образом можно зафиксировать договоренности</w:t>
      </w:r>
      <w:r w:rsidR="00886B29" w:rsidRPr="0043255B">
        <w:rPr>
          <w:b/>
        </w:rPr>
        <w:t xml:space="preserve"> </w:t>
      </w:r>
      <w:r w:rsidR="00B16A01" w:rsidRPr="0043255B">
        <w:rPr>
          <w:b/>
        </w:rPr>
        <w:t>между НИУ ВШЭ и партнером НИУ ВШЭ</w:t>
      </w:r>
      <w:r w:rsidRPr="0043255B">
        <w:rPr>
          <w:b/>
        </w:rPr>
        <w:t>,</w:t>
      </w:r>
      <w:r w:rsidR="00B16A01" w:rsidRPr="0043255B">
        <w:rPr>
          <w:b/>
        </w:rPr>
        <w:t xml:space="preserve"> </w:t>
      </w:r>
      <w:r w:rsidRPr="0043255B">
        <w:rPr>
          <w:b/>
        </w:rPr>
        <w:t xml:space="preserve">если не </w:t>
      </w:r>
      <w:r w:rsidR="00886B29" w:rsidRPr="0043255B">
        <w:rPr>
          <w:b/>
        </w:rPr>
        <w:t xml:space="preserve">путем заключения </w:t>
      </w:r>
      <w:r w:rsidRPr="0043255B">
        <w:rPr>
          <w:b/>
        </w:rPr>
        <w:t>предварительн</w:t>
      </w:r>
      <w:r w:rsidR="00886B29" w:rsidRPr="0043255B">
        <w:rPr>
          <w:b/>
        </w:rPr>
        <w:t>ого</w:t>
      </w:r>
      <w:r w:rsidRPr="0043255B">
        <w:rPr>
          <w:b/>
        </w:rPr>
        <w:t xml:space="preserve"> договор</w:t>
      </w:r>
      <w:r w:rsidR="00886B29" w:rsidRPr="0043255B">
        <w:rPr>
          <w:b/>
        </w:rPr>
        <w:t>а</w:t>
      </w:r>
      <w:r w:rsidRPr="0043255B">
        <w:rPr>
          <w:b/>
        </w:rPr>
        <w:t>?</w:t>
      </w:r>
    </w:p>
    <w:p w14:paraId="27167828" w14:textId="337538C6" w:rsidR="005D4F0F" w:rsidRDefault="000C5B32" w:rsidP="00F40F76">
      <w:pPr>
        <w:pStyle w:val="ConsPlusNormal"/>
        <w:ind w:firstLine="709"/>
        <w:jc w:val="both"/>
      </w:pPr>
      <w:r w:rsidRPr="0043255B">
        <w:rPr>
          <w:b/>
        </w:rPr>
        <w:t xml:space="preserve">Способ 1. </w:t>
      </w:r>
      <w:r w:rsidR="004F5FBF" w:rsidRPr="00F40F76">
        <w:t xml:space="preserve">Если </w:t>
      </w:r>
      <w:r w:rsidR="0068302E" w:rsidRPr="00F40F76">
        <w:t xml:space="preserve">стороны договорились обо всех ключевых условиях договора (предмет договора, перечень товара/услуг/работ, цена договора, срок выполнения обязательств), </w:t>
      </w:r>
      <w:r w:rsidR="00B16A01" w:rsidRPr="00F40F76">
        <w:t>но могут приступить к его исполнению только в случае, если одна из сторон будет признана победителем закупки, то в</w:t>
      </w:r>
      <w:r w:rsidR="004F5FBF" w:rsidRPr="00F40F76">
        <w:t>озможно</w:t>
      </w:r>
      <w:r w:rsidR="00886B29" w:rsidRPr="00F40F76">
        <w:t xml:space="preserve"> </w:t>
      </w:r>
      <w:r w:rsidR="00B16A01" w:rsidRPr="00F40F76">
        <w:t>заключить</w:t>
      </w:r>
      <w:r w:rsidR="004E7CA9" w:rsidRPr="00F40F76">
        <w:t xml:space="preserve"> не предварительный, а</w:t>
      </w:r>
      <w:r w:rsidR="00B16A01" w:rsidRPr="00F40F76">
        <w:t xml:space="preserve"> </w:t>
      </w:r>
      <w:r w:rsidR="00886B29" w:rsidRPr="00F40F76">
        <w:t>основно</w:t>
      </w:r>
      <w:r w:rsidR="00B16A01" w:rsidRPr="00F40F76">
        <w:t>й договор</w:t>
      </w:r>
      <w:r w:rsidR="00886B29" w:rsidRPr="00F40F76">
        <w:t xml:space="preserve"> </w:t>
      </w:r>
      <w:r w:rsidR="003D2E47" w:rsidRPr="00F40F76">
        <w:t>как сделк</w:t>
      </w:r>
      <w:r w:rsidR="005D4F0F" w:rsidRPr="00F40F76">
        <w:t xml:space="preserve">у </w:t>
      </w:r>
      <w:r w:rsidR="003D2E47" w:rsidRPr="0043255B">
        <w:rPr>
          <w:b/>
        </w:rPr>
        <w:t>под</w:t>
      </w:r>
      <w:r w:rsidR="004F5FBF" w:rsidRPr="0043255B">
        <w:rPr>
          <w:b/>
        </w:rPr>
        <w:t xml:space="preserve"> отлагательным </w:t>
      </w:r>
      <w:r w:rsidR="00886B29" w:rsidRPr="0043255B">
        <w:rPr>
          <w:b/>
        </w:rPr>
        <w:t>условием</w:t>
      </w:r>
      <w:r w:rsidR="00886B29" w:rsidRPr="00F40F76">
        <w:t xml:space="preserve"> (ст. 157 ГК РФ). </w:t>
      </w:r>
      <w:r w:rsidR="005D4F0F" w:rsidRPr="00F40F76">
        <w:t xml:space="preserve">Договор считается заключенным под отлагательным условием, если стороны поставили возникновение прав и обязанностей по нему </w:t>
      </w:r>
      <w:r w:rsidR="005D4F0F" w:rsidRPr="00F40F76">
        <w:rPr>
          <w:b/>
          <w:u w:val="single"/>
        </w:rPr>
        <w:t>в зависимость от обстоятельства, относительно которого неизвестно, наступит оно или не наступит</w:t>
      </w:r>
      <w:r w:rsidR="005D4F0F" w:rsidRPr="00F40F76">
        <w:t xml:space="preserve">. </w:t>
      </w:r>
    </w:p>
    <w:p w14:paraId="240C59F8" w14:textId="77777777" w:rsidR="00F40F76" w:rsidRPr="00F40F76" w:rsidRDefault="00F40F76" w:rsidP="00F40F76">
      <w:pPr>
        <w:pStyle w:val="ConsPlusNormal"/>
        <w:ind w:firstLine="709"/>
        <w:jc w:val="both"/>
      </w:pPr>
    </w:p>
    <w:p w14:paraId="08E444DB" w14:textId="4102F44F" w:rsidR="00D86B31" w:rsidRPr="00F40F76" w:rsidRDefault="004F5FBF" w:rsidP="00F40F76">
      <w:pPr>
        <w:pStyle w:val="ConsPlusNormal"/>
        <w:ind w:firstLine="709"/>
        <w:jc w:val="both"/>
        <w:rPr>
          <w:i/>
        </w:rPr>
      </w:pPr>
      <w:r w:rsidRPr="00F40F76">
        <w:rPr>
          <w:i/>
        </w:rPr>
        <w:t>Пример</w:t>
      </w:r>
      <w:r w:rsidR="005D4F0F" w:rsidRPr="00F40F76">
        <w:rPr>
          <w:i/>
        </w:rPr>
        <w:t xml:space="preserve">: </w:t>
      </w:r>
      <w:r w:rsidR="004E7CA9" w:rsidRPr="00F40F76">
        <w:rPr>
          <w:i/>
        </w:rPr>
        <w:t>НИУ ВШЭ участвует в закупке. Для выполнения части обязательств по договору, если НИУ ВШЭ будет признан победителем закупки, НИУ ВШЭ хочет привлечь партнера. НИУ ВШЭ и партнер точно знают, на каких условиях они заключат между собой</w:t>
      </w:r>
      <w:r w:rsidR="00994108">
        <w:rPr>
          <w:i/>
        </w:rPr>
        <w:t xml:space="preserve"> основной</w:t>
      </w:r>
      <w:r w:rsidR="004E7CA9" w:rsidRPr="00F40F76">
        <w:rPr>
          <w:i/>
        </w:rPr>
        <w:t xml:space="preserve"> договор. Однако, поскольку неизвестно, выиграет ли НИУ ВШЭ или нет, договор между ними не будет исполняться до момента определения победителя закупки. Если НИУ ВШЭ не будет признан победителем закупки, потребность в исполнении этого договора отпадает.</w:t>
      </w:r>
      <w:r w:rsidR="004E7CA9" w:rsidRPr="00F40F76">
        <w:t xml:space="preserve"> </w:t>
      </w:r>
      <w:r w:rsidR="00D86B31" w:rsidRPr="00F40F76">
        <w:rPr>
          <w:i/>
        </w:rPr>
        <w:t>В такой ситуации в договоре между НИУ ВШЭ и партнером указывается, что:</w:t>
      </w:r>
    </w:p>
    <w:p w14:paraId="38323D28" w14:textId="2FF1CCA7" w:rsidR="004E7CA9" w:rsidRPr="00F40F76" w:rsidRDefault="00D86B31" w:rsidP="004325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F40F76">
        <w:rPr>
          <w:i/>
        </w:rPr>
        <w:t>п</w:t>
      </w:r>
      <w:r w:rsidR="004E7CA9" w:rsidRPr="00F40F76">
        <w:rPr>
          <w:i/>
        </w:rPr>
        <w:t xml:space="preserve">рава и обязанности </w:t>
      </w:r>
      <w:r w:rsidRPr="00F40F76">
        <w:rPr>
          <w:i/>
        </w:rPr>
        <w:t>по нему</w:t>
      </w:r>
      <w:r w:rsidR="004E7CA9" w:rsidRPr="00F40F76">
        <w:rPr>
          <w:i/>
        </w:rPr>
        <w:t xml:space="preserve"> возникают при условии заключения договора</w:t>
      </w:r>
      <w:r w:rsidRPr="00F40F76">
        <w:rPr>
          <w:i/>
        </w:rPr>
        <w:t xml:space="preserve"> между НИУ ВШЭ и заказчиком;</w:t>
      </w:r>
    </w:p>
    <w:p w14:paraId="7A60F8D3" w14:textId="026B3ADE" w:rsidR="00D86B31" w:rsidRDefault="00D86B31" w:rsidP="004325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</w:rPr>
      </w:pPr>
      <w:r w:rsidRPr="00F40F76">
        <w:rPr>
          <w:i/>
        </w:rPr>
        <w:t xml:space="preserve">если НИУ ВШЭ не будет признан победителем закупки, договор прекращает свое действие с момента опубликования протокола подведения итогов закупки. </w:t>
      </w:r>
    </w:p>
    <w:p w14:paraId="7536B9EC" w14:textId="77777777" w:rsidR="005737D1" w:rsidRPr="00F40F76" w:rsidRDefault="005737D1" w:rsidP="0043255B">
      <w:pPr>
        <w:pStyle w:val="ConsPlusNormal"/>
        <w:tabs>
          <w:tab w:val="left" w:pos="993"/>
        </w:tabs>
        <w:ind w:left="709"/>
        <w:jc w:val="both"/>
        <w:rPr>
          <w:i/>
        </w:rPr>
      </w:pPr>
    </w:p>
    <w:p w14:paraId="2075C36B" w14:textId="4CC1D00A" w:rsidR="00DE57F8" w:rsidRDefault="005D4F0F" w:rsidP="00F40F76">
      <w:pPr>
        <w:pStyle w:val="ConsPlusNormal"/>
        <w:ind w:firstLine="709"/>
        <w:jc w:val="both"/>
      </w:pPr>
      <w:r w:rsidRPr="0043255B">
        <w:rPr>
          <w:b/>
        </w:rPr>
        <w:t xml:space="preserve">Способ 2. </w:t>
      </w:r>
      <w:r w:rsidR="003A4D8A">
        <w:rPr>
          <w:b/>
        </w:rPr>
        <w:t xml:space="preserve"> </w:t>
      </w:r>
      <w:r w:rsidR="00D86B31" w:rsidRPr="00F40F76">
        <w:t xml:space="preserve">Если стороны не желают связывать друг друга обязательствами до момента, когда точно определятся, нужно ли им заключать </w:t>
      </w:r>
      <w:r w:rsidR="0043255B">
        <w:t xml:space="preserve">основной </w:t>
      </w:r>
      <w:r w:rsidR="00D86B31" w:rsidRPr="00F40F76">
        <w:t xml:space="preserve">договор на поставку товара/выполнение работ/оказание услуг, но хотели бы поддерживать партнерские </w:t>
      </w:r>
      <w:r w:rsidR="00D86B31" w:rsidRPr="00F40F76">
        <w:lastRenderedPageBreak/>
        <w:t xml:space="preserve">отношения и содействовать достижению общей цели, возможно заключить соглашение о намерениях. </w:t>
      </w:r>
    </w:p>
    <w:p w14:paraId="3E87CCC2" w14:textId="288A62EA" w:rsidR="009D5126" w:rsidRPr="009D5126" w:rsidRDefault="00D5555E" w:rsidP="00F40F76">
      <w:pPr>
        <w:pStyle w:val="ConsPlusNormal"/>
        <w:ind w:firstLine="709"/>
        <w:jc w:val="both"/>
      </w:pPr>
      <w:r w:rsidRPr="00D5555E">
        <w:rPr>
          <w:b/>
        </w:rPr>
        <w:t xml:space="preserve">Способ </w:t>
      </w:r>
      <w:r w:rsidR="009D5126">
        <w:rPr>
          <w:b/>
        </w:rPr>
        <w:t xml:space="preserve"> </w:t>
      </w:r>
      <w:r w:rsidRPr="00D5555E">
        <w:rPr>
          <w:b/>
        </w:rPr>
        <w:t>3.</w:t>
      </w:r>
      <w:r>
        <w:rPr>
          <w:b/>
        </w:rPr>
        <w:t xml:space="preserve"> </w:t>
      </w:r>
      <w:r w:rsidR="009D5126">
        <w:rPr>
          <w:b/>
        </w:rPr>
        <w:tab/>
      </w:r>
      <w:r w:rsidR="009D5126" w:rsidRPr="009D5126">
        <w:t>Достижение</w:t>
      </w:r>
      <w:r w:rsidR="003C1FDB">
        <w:t xml:space="preserve"> между сторонами (между заказчиком и исполнителем по основному договору, между исполнителем по основному договору и лицом, которое исполнитель предполагает привлечь в качестве соисполнителя/субподрядчика) </w:t>
      </w:r>
      <w:r w:rsidR="009D5126" w:rsidRPr="009D5126">
        <w:t>договоренности о привлечени</w:t>
      </w:r>
      <w:r w:rsidR="009D5126">
        <w:t xml:space="preserve">и </w:t>
      </w:r>
      <w:r w:rsidR="009D5126" w:rsidRPr="009D5126">
        <w:t>соисполнителя</w:t>
      </w:r>
      <w:r w:rsidR="003C1FDB">
        <w:t xml:space="preserve"> (субподрядчика)</w:t>
      </w:r>
      <w:r w:rsidR="009D5126" w:rsidRPr="009D5126">
        <w:t xml:space="preserve"> к исполнению основного договора  может быть оформлено путем обмена информационными письмами</w:t>
      </w:r>
      <w:r w:rsidR="003C1FDB">
        <w:t>.</w:t>
      </w:r>
    </w:p>
    <w:p w14:paraId="40B95B8C" w14:textId="77777777" w:rsidR="009D5126" w:rsidRDefault="009D5126" w:rsidP="00F40F76">
      <w:pPr>
        <w:pStyle w:val="ConsPlusNormal"/>
        <w:ind w:firstLine="709"/>
        <w:jc w:val="both"/>
        <w:rPr>
          <w:b/>
        </w:rPr>
      </w:pPr>
    </w:p>
    <w:p w14:paraId="21F9D850" w14:textId="77777777" w:rsidR="009D5126" w:rsidRDefault="009D5126" w:rsidP="00F40F76">
      <w:pPr>
        <w:pStyle w:val="ConsPlusNormal"/>
        <w:ind w:firstLine="709"/>
        <w:jc w:val="both"/>
        <w:rPr>
          <w:b/>
        </w:rPr>
      </w:pPr>
    </w:p>
    <w:p w14:paraId="46055FE6" w14:textId="77777777" w:rsidR="00D5555E" w:rsidRPr="00D5555E" w:rsidRDefault="00D5555E" w:rsidP="00F40F76">
      <w:pPr>
        <w:pStyle w:val="ConsPlusNormal"/>
        <w:ind w:firstLine="709"/>
        <w:jc w:val="both"/>
        <w:rPr>
          <w:b/>
        </w:rPr>
      </w:pPr>
    </w:p>
    <w:p w14:paraId="4BE13674" w14:textId="77777777" w:rsidR="00A44B8E" w:rsidRPr="00F40F76" w:rsidRDefault="00A44B8E" w:rsidP="00F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4B8E" w:rsidRPr="00F40F76" w:rsidSect="00A44B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9F3085" w15:done="0"/>
  <w15:commentEx w15:paraId="6E154F9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434"/>
    <w:multiLevelType w:val="hybridMultilevel"/>
    <w:tmpl w:val="33DA9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F164B6"/>
    <w:multiLevelType w:val="hybridMultilevel"/>
    <w:tmpl w:val="BAA84F20"/>
    <w:lvl w:ilvl="0" w:tplc="A056B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901FA8"/>
    <w:multiLevelType w:val="hybridMultilevel"/>
    <w:tmpl w:val="2B8AB3F0"/>
    <w:lvl w:ilvl="0" w:tplc="8B76B44A">
      <w:start w:val="1"/>
      <w:numFmt w:val="decimal"/>
      <w:lvlText w:val="%1."/>
      <w:lvlJc w:val="left"/>
      <w:pPr>
        <w:ind w:left="900" w:hanging="360"/>
      </w:pPr>
      <w:rPr>
        <w:rFonts w:hint="default"/>
        <w:b/>
        <w14:glow w14:rad="139700">
          <w14:schemeClr w14:val="accent3">
            <w14:alpha w14:val="60000"/>
            <w14:satMod w14:val="175000"/>
          </w14:schemeClr>
        </w14:glow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8E"/>
    <w:rsid w:val="000019CA"/>
    <w:rsid w:val="0003302C"/>
    <w:rsid w:val="0008010D"/>
    <w:rsid w:val="000A6690"/>
    <w:rsid w:val="000C5B32"/>
    <w:rsid w:val="001112C0"/>
    <w:rsid w:val="001314E7"/>
    <w:rsid w:val="00131880"/>
    <w:rsid w:val="0013502C"/>
    <w:rsid w:val="001C1479"/>
    <w:rsid w:val="001E76D2"/>
    <w:rsid w:val="00203CD9"/>
    <w:rsid w:val="00217EE0"/>
    <w:rsid w:val="002B6161"/>
    <w:rsid w:val="00346EDE"/>
    <w:rsid w:val="00387D04"/>
    <w:rsid w:val="003A4D8A"/>
    <w:rsid w:val="003C1FDB"/>
    <w:rsid w:val="003D2E47"/>
    <w:rsid w:val="003F6020"/>
    <w:rsid w:val="00402320"/>
    <w:rsid w:val="0043255B"/>
    <w:rsid w:val="004E27D7"/>
    <w:rsid w:val="004E7CA9"/>
    <w:rsid w:val="004F5FBF"/>
    <w:rsid w:val="00500F1F"/>
    <w:rsid w:val="00515FD0"/>
    <w:rsid w:val="00553347"/>
    <w:rsid w:val="005536ED"/>
    <w:rsid w:val="00566F94"/>
    <w:rsid w:val="005737D1"/>
    <w:rsid w:val="005D4F0F"/>
    <w:rsid w:val="005D57DF"/>
    <w:rsid w:val="00602ED5"/>
    <w:rsid w:val="00614CF8"/>
    <w:rsid w:val="006348B4"/>
    <w:rsid w:val="0068302E"/>
    <w:rsid w:val="006A24E2"/>
    <w:rsid w:val="007218F3"/>
    <w:rsid w:val="00734513"/>
    <w:rsid w:val="0075179E"/>
    <w:rsid w:val="007B3525"/>
    <w:rsid w:val="007C1AB5"/>
    <w:rsid w:val="008067CF"/>
    <w:rsid w:val="00812D4C"/>
    <w:rsid w:val="00886B29"/>
    <w:rsid w:val="008A00C6"/>
    <w:rsid w:val="008A1201"/>
    <w:rsid w:val="008B3695"/>
    <w:rsid w:val="008C2E05"/>
    <w:rsid w:val="008F1BC9"/>
    <w:rsid w:val="008F59DC"/>
    <w:rsid w:val="00922211"/>
    <w:rsid w:val="00924366"/>
    <w:rsid w:val="00994108"/>
    <w:rsid w:val="009B7D6E"/>
    <w:rsid w:val="009C0BC4"/>
    <w:rsid w:val="009D5126"/>
    <w:rsid w:val="00A005F3"/>
    <w:rsid w:val="00A1155B"/>
    <w:rsid w:val="00A44B8E"/>
    <w:rsid w:val="00A61BAB"/>
    <w:rsid w:val="00AD0CAC"/>
    <w:rsid w:val="00B16A01"/>
    <w:rsid w:val="00B556F0"/>
    <w:rsid w:val="00BA705F"/>
    <w:rsid w:val="00C70C61"/>
    <w:rsid w:val="00C71E81"/>
    <w:rsid w:val="00CC6F8D"/>
    <w:rsid w:val="00D36E95"/>
    <w:rsid w:val="00D52CB2"/>
    <w:rsid w:val="00D5555E"/>
    <w:rsid w:val="00D86B31"/>
    <w:rsid w:val="00DE57F8"/>
    <w:rsid w:val="00E460E4"/>
    <w:rsid w:val="00E53566"/>
    <w:rsid w:val="00E94404"/>
    <w:rsid w:val="00EB00A5"/>
    <w:rsid w:val="00EB30DB"/>
    <w:rsid w:val="00F37C27"/>
    <w:rsid w:val="00F40F76"/>
    <w:rsid w:val="00F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0E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7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40F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0F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0F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0F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0F7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F76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40F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0F7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0F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0F7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0F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E59C-FE0C-43BE-A5E7-4A231F38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oinzhivatkina</dc:creator>
  <cp:lastModifiedBy>Климочкина Ольга</cp:lastModifiedBy>
  <cp:revision>2</cp:revision>
  <dcterms:created xsi:type="dcterms:W3CDTF">2015-10-07T06:11:00Z</dcterms:created>
  <dcterms:modified xsi:type="dcterms:W3CDTF">2015-10-07T06:11:00Z</dcterms:modified>
</cp:coreProperties>
</file>